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74" w:rsidRDefault="00A43F74" w:rsidP="001B1B08">
      <w:pPr>
        <w:pStyle w:val="p1"/>
        <w:jc w:val="center"/>
      </w:pPr>
      <w:r>
        <w:rPr>
          <w:rStyle w:val="s1"/>
        </w:rPr>
        <w:t>ALED Workgroup Meeting</w:t>
      </w:r>
    </w:p>
    <w:p w:rsidR="00A43F74" w:rsidRDefault="00A43F74" w:rsidP="001B1B08">
      <w:pPr>
        <w:pStyle w:val="p1"/>
        <w:jc w:val="center"/>
      </w:pPr>
      <w:r>
        <w:rPr>
          <w:rStyle w:val="s1"/>
        </w:rPr>
        <w:t>December 12, 2016</w:t>
      </w:r>
    </w:p>
    <w:p w:rsidR="00A43F74" w:rsidRDefault="00A43F74" w:rsidP="00A43F74">
      <w:pPr>
        <w:pStyle w:val="p2"/>
      </w:pPr>
    </w:p>
    <w:p w:rsidR="00A43F74" w:rsidRDefault="00A43F74" w:rsidP="00A43F74">
      <w:pPr>
        <w:pStyle w:val="p1"/>
      </w:pPr>
      <w:r>
        <w:rPr>
          <w:rStyle w:val="s1"/>
        </w:rPr>
        <w:t>Attendees: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 w:rsidR="001B1B08">
        <w:rPr>
          <w:rStyle w:val="s1"/>
        </w:rPr>
        <w:t>A</w:t>
      </w:r>
      <w:r>
        <w:rPr>
          <w:rStyle w:val="s1"/>
        </w:rPr>
        <w:t xml:space="preserve">llison </w:t>
      </w:r>
      <w:r w:rsidR="001B1B08">
        <w:rPr>
          <w:rStyle w:val="s1"/>
        </w:rPr>
        <w:t>Dunn; G</w:t>
      </w:r>
      <w:r>
        <w:rPr>
          <w:rStyle w:val="s1"/>
        </w:rPr>
        <w:t>ladys</w:t>
      </w:r>
      <w:r w:rsidR="001B1B08">
        <w:rPr>
          <w:rStyle w:val="s1"/>
        </w:rPr>
        <w:t xml:space="preserve"> Walter,</w:t>
      </w:r>
      <w:r>
        <w:rPr>
          <w:rStyle w:val="s1"/>
        </w:rPr>
        <w:t xml:space="preserve"> Barry</w:t>
      </w:r>
      <w:r w:rsidR="001B1B08">
        <w:rPr>
          <w:rStyle w:val="s1"/>
        </w:rPr>
        <w:t xml:space="preserve"> Boyd</w:t>
      </w:r>
      <w:r>
        <w:rPr>
          <w:rStyle w:val="s1"/>
        </w:rPr>
        <w:t>, Ashley</w:t>
      </w:r>
      <w:r w:rsidR="001B1B08">
        <w:rPr>
          <w:rStyle w:val="s1"/>
        </w:rPr>
        <w:t xml:space="preserve"> Winterrowd</w:t>
      </w:r>
      <w:r>
        <w:rPr>
          <w:rStyle w:val="s1"/>
        </w:rPr>
        <w:t>, Reid</w:t>
      </w:r>
      <w:r w:rsidR="001B1B08">
        <w:rPr>
          <w:rStyle w:val="s1"/>
        </w:rPr>
        <w:t xml:space="preserve"> Stavinoha</w:t>
      </w:r>
      <w:r>
        <w:rPr>
          <w:rStyle w:val="s1"/>
        </w:rPr>
        <w:t>, Robert</w:t>
      </w:r>
      <w:r w:rsidR="001B1B08">
        <w:rPr>
          <w:rStyle w:val="s1"/>
        </w:rPr>
        <w:t xml:space="preserve"> Strong</w:t>
      </w:r>
      <w:r>
        <w:rPr>
          <w:rStyle w:val="s1"/>
        </w:rPr>
        <w:t>, Jen</w:t>
      </w:r>
      <w:r w:rsidR="001B1B08">
        <w:rPr>
          <w:rStyle w:val="s1"/>
        </w:rPr>
        <w:t xml:space="preserve"> Strong</w:t>
      </w:r>
      <w:r>
        <w:rPr>
          <w:rStyle w:val="s1"/>
        </w:rPr>
        <w:t>;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 w:rsidR="001B1B08">
        <w:rPr>
          <w:rStyle w:val="s1"/>
        </w:rPr>
        <w:t xml:space="preserve">Tracy Rutherford, </w:t>
      </w:r>
      <w:r>
        <w:rPr>
          <w:rStyle w:val="s1"/>
        </w:rPr>
        <w:t>Kristina</w:t>
      </w:r>
      <w:r w:rsidR="001B1B08">
        <w:rPr>
          <w:rStyle w:val="s1"/>
        </w:rPr>
        <w:t xml:space="preserve"> Beevers, Jack Elliot</w:t>
      </w:r>
    </w:p>
    <w:p w:rsidR="00A43F74" w:rsidRDefault="00A43F74" w:rsidP="00A43F74">
      <w:pPr>
        <w:pStyle w:val="p2"/>
      </w:pPr>
    </w:p>
    <w:p w:rsidR="00A43F74" w:rsidRDefault="00A43F74" w:rsidP="00A43F74">
      <w:pPr>
        <w:pStyle w:val="p2"/>
      </w:pPr>
    </w:p>
    <w:p w:rsidR="00A43F74" w:rsidRDefault="001B1B08" w:rsidP="001B1B08">
      <w:pPr>
        <w:pStyle w:val="p1"/>
        <w:jc w:val="center"/>
      </w:pPr>
      <w:r>
        <w:rPr>
          <w:rStyle w:val="s1"/>
        </w:rPr>
        <w:t>Agenda</w:t>
      </w:r>
    </w:p>
    <w:p w:rsidR="00A43F74" w:rsidRDefault="00A43F74" w:rsidP="00A43F74">
      <w:pPr>
        <w:pStyle w:val="p2"/>
      </w:pPr>
    </w:p>
    <w:p w:rsidR="00A43F74" w:rsidRDefault="00A43F74" w:rsidP="001B1B08">
      <w:pPr>
        <w:pStyle w:val="p1"/>
        <w:numPr>
          <w:ilvl w:val="0"/>
          <w:numId w:val="1"/>
        </w:numPr>
      </w:pPr>
      <w:r>
        <w:rPr>
          <w:rStyle w:val="s1"/>
        </w:rPr>
        <w:t>Overseas teaching opportunity (Elliot)</w:t>
      </w:r>
    </w:p>
    <w:p w:rsidR="00A43F74" w:rsidRDefault="00A43F74" w:rsidP="00A43F74">
      <w:pPr>
        <w:pStyle w:val="p1"/>
      </w:pPr>
      <w:r>
        <w:rPr>
          <w:rStyle w:val="s1"/>
        </w:rPr>
        <w:t>Presented information on teaching leadership in Taipei.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See attachments.</w:t>
      </w:r>
    </w:p>
    <w:p w:rsidR="00A43F74" w:rsidRDefault="00A43F74" w:rsidP="00A43F74">
      <w:pPr>
        <w:pStyle w:val="p1"/>
      </w:pPr>
      <w:r>
        <w:rPr>
          <w:rStyle w:val="s1"/>
        </w:rPr>
        <w:t xml:space="preserve">Time would be for a month beginning the end of May and into June. 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Question: would they be willing to split time between 2 professors instead of one person going for one month?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Do they have specifics on what they want the course to be/include?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 xml:space="preserve">Response was - it would be basic leadership. 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A43F74" w:rsidRDefault="00A43F74" w:rsidP="00A43F74">
      <w:pPr>
        <w:pStyle w:val="p1"/>
      </w:pPr>
      <w:r>
        <w:rPr>
          <w:rStyle w:val="s1"/>
        </w:rPr>
        <w:t>Is this a one-time teaching experience or would it be perpetual teaching opportunity?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Continuing.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It would also include teaching more than one course.</w:t>
      </w:r>
    </w:p>
    <w:p w:rsidR="00A43F74" w:rsidRDefault="00A43F74" w:rsidP="00A43F74">
      <w:pPr>
        <w:pStyle w:val="p2"/>
      </w:pPr>
    </w:p>
    <w:p w:rsidR="00A43F74" w:rsidRDefault="00A43F74" w:rsidP="00A43F74">
      <w:pPr>
        <w:pStyle w:val="p1"/>
      </w:pPr>
      <w:r>
        <w:rPr>
          <w:rStyle w:val="s1"/>
        </w:rPr>
        <w:t>Website handbook (online):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in the future, PDF minutes to Vidya for upload into the handbook.</w:t>
      </w:r>
    </w:p>
    <w:p w:rsidR="00A43F74" w:rsidRDefault="00A43F74" w:rsidP="00A43F74">
      <w:pPr>
        <w:pStyle w:val="p2"/>
      </w:pPr>
    </w:p>
    <w:p w:rsidR="00A43F74" w:rsidRDefault="00A43F74" w:rsidP="00A43F74">
      <w:pPr>
        <w:pStyle w:val="p1"/>
      </w:pPr>
      <w:r>
        <w:rPr>
          <w:rStyle w:val="s1"/>
        </w:rPr>
        <w:t>Dr. Elliot and Dr. Rutherford will be reviewing the job descriptions and making changes to reflect research, grants, publications, etc.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This will help in answering the question: "How can our time be better used?"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With the University moving to higher scholarship/research, then we need to propose more teaching faculty.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Need a FY2018 teaching plan which is due in February.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 xml:space="preserve">Continue to have workgroups discuss how to teach, what you will teach, etc. 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 xml:space="preserve">Submit in your APR whether you will teach face-to-face, online, study abroad, number of seats, </w:t>
      </w:r>
      <w:proofErr w:type="spellStart"/>
      <w:r>
        <w:rPr>
          <w:rStyle w:val="s1"/>
        </w:rPr>
        <w:t>etc</w:t>
      </w:r>
      <w:proofErr w:type="spellEnd"/>
    </w:p>
    <w:p w:rsidR="00A43F74" w:rsidRDefault="00A43F74" w:rsidP="00A43F74">
      <w:pPr>
        <w:pStyle w:val="p2"/>
      </w:pPr>
    </w:p>
    <w:p w:rsidR="00A43F74" w:rsidRDefault="00A43F74" w:rsidP="00A43F74">
      <w:pPr>
        <w:pStyle w:val="p1"/>
      </w:pPr>
      <w:r>
        <w:rPr>
          <w:rStyle w:val="s1"/>
        </w:rPr>
        <w:t>Scheduling (Beevers)</w:t>
      </w:r>
    </w:p>
    <w:p w:rsidR="00A43F74" w:rsidRDefault="00A43F74" w:rsidP="00A43F74">
      <w:pPr>
        <w:pStyle w:val="p1"/>
      </w:pPr>
      <w:r>
        <w:rPr>
          <w:rStyle w:val="s1"/>
        </w:rPr>
        <w:t>See attachment.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What will you be teaching in the summer/fall</w:t>
      </w:r>
      <w:r w:rsidR="00412A8F">
        <w:rPr>
          <w:rStyle w:val="s1"/>
        </w:rPr>
        <w:t>?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What do you plan to teach in 2017</w:t>
      </w:r>
      <w:r w:rsidR="00412A8F">
        <w:rPr>
          <w:rStyle w:val="s1"/>
        </w:rPr>
        <w:t>?</w:t>
      </w:r>
    </w:p>
    <w:p w:rsidR="00A43F74" w:rsidRDefault="00A43F74" w:rsidP="00A43F74">
      <w:pPr>
        <w:pStyle w:val="p1"/>
      </w:pPr>
      <w:r>
        <w:rPr>
          <w:rStyle w:val="s1"/>
        </w:rPr>
        <w:t>Reservations for room will have a deadline to put in the courses to be taught.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After that deadline, it will be closed and courses cannot be changed.</w:t>
      </w:r>
    </w:p>
    <w:p w:rsidR="00A43F74" w:rsidRDefault="00A43F74" w:rsidP="00A43F74">
      <w:pPr>
        <w:pStyle w:val="p2"/>
      </w:pPr>
    </w:p>
    <w:p w:rsidR="00A43F74" w:rsidRDefault="00A43F74" w:rsidP="00A43F74">
      <w:pPr>
        <w:pStyle w:val="p1"/>
      </w:pPr>
      <w:r>
        <w:rPr>
          <w:rStyle w:val="s1"/>
        </w:rPr>
        <w:t>Second handout shows when classes are being taught - days, times, etc.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With ESSM moving next door, there will be another department wanting rooms in the building.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We must put in our requests early.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 xml:space="preserve">Please have your requests in before you leave for the holiday. 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A43F74" w:rsidRDefault="00A43F74" w:rsidP="00A43F74">
      <w:pPr>
        <w:pStyle w:val="p2"/>
      </w:pPr>
    </w:p>
    <w:p w:rsidR="00A43F74" w:rsidRDefault="00A43F74" w:rsidP="00A43F74">
      <w:pPr>
        <w:pStyle w:val="p1"/>
      </w:pPr>
      <w:r>
        <w:rPr>
          <w:rStyle w:val="s1"/>
        </w:rPr>
        <w:t>Please have your information to Jen by Thursday.</w:t>
      </w:r>
    </w:p>
    <w:p w:rsidR="00A43F74" w:rsidRDefault="00A43F74" w:rsidP="00A43F74">
      <w:pPr>
        <w:pStyle w:val="p2"/>
      </w:pPr>
    </w:p>
    <w:p w:rsidR="00A43F74" w:rsidRDefault="00A43F74" w:rsidP="00A43F74">
      <w:pPr>
        <w:pStyle w:val="p1"/>
      </w:pPr>
      <w:r>
        <w:rPr>
          <w:rStyle w:val="s1"/>
        </w:rPr>
        <w:t>Fall</w:t>
      </w:r>
    </w:p>
    <w:p w:rsidR="00A43F74" w:rsidRDefault="00A43F74" w:rsidP="00A43F74">
      <w:pPr>
        <w:pStyle w:val="p1"/>
      </w:pPr>
      <w:r>
        <w:rPr>
          <w:rStyle w:val="s1"/>
        </w:rPr>
        <w:t xml:space="preserve">Summers would like to teach her grad classes on T &amp; </w:t>
      </w:r>
      <w:proofErr w:type="spellStart"/>
      <w:r>
        <w:rPr>
          <w:rStyle w:val="s1"/>
        </w:rPr>
        <w:t>Th</w:t>
      </w:r>
      <w:proofErr w:type="spellEnd"/>
    </w:p>
    <w:p w:rsidR="00A43F74" w:rsidRDefault="00A43F74" w:rsidP="00A43F74">
      <w:pPr>
        <w:pStyle w:val="p1"/>
      </w:pPr>
      <w:r>
        <w:rPr>
          <w:rStyle w:val="s1"/>
        </w:rPr>
        <w:t>Tammy teach 481</w:t>
      </w:r>
    </w:p>
    <w:p w:rsidR="00A43F74" w:rsidRDefault="00A43F74" w:rsidP="00A43F74">
      <w:pPr>
        <w:pStyle w:val="p1"/>
      </w:pPr>
      <w:r>
        <w:rPr>
          <w:rStyle w:val="s1"/>
        </w:rPr>
        <w:t>R Strong teach 426 &amp; 440</w:t>
      </w:r>
    </w:p>
    <w:p w:rsidR="00A43F74" w:rsidRDefault="00A43F74" w:rsidP="00A43F74">
      <w:pPr>
        <w:pStyle w:val="p1"/>
      </w:pPr>
      <w:r>
        <w:rPr>
          <w:rStyle w:val="s1"/>
        </w:rPr>
        <w:t>3 to 4 sections of 202 needed</w:t>
      </w:r>
    </w:p>
    <w:p w:rsidR="00A43F74" w:rsidRDefault="00A43F74" w:rsidP="00A43F74">
      <w:pPr>
        <w:pStyle w:val="p1"/>
      </w:pP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Proposed for Rotter to stay on along with Tammy &amp; Landry</w:t>
      </w:r>
    </w:p>
    <w:p w:rsidR="00A43F74" w:rsidRDefault="00A43F74" w:rsidP="00A43F74">
      <w:pPr>
        <w:pStyle w:val="p1"/>
      </w:pPr>
      <w:r>
        <w:rPr>
          <w:rStyle w:val="s1"/>
        </w:rPr>
        <w:t>201 needs a second section; adjunct possibility?</w:t>
      </w:r>
    </w:p>
    <w:p w:rsidR="00A43F74" w:rsidRDefault="00A43F74" w:rsidP="00A43F74">
      <w:pPr>
        <w:pStyle w:val="p1"/>
      </w:pPr>
      <w:r>
        <w:rPr>
          <w:rStyle w:val="s1"/>
        </w:rPr>
        <w:t>301 - 2 sections needed</w:t>
      </w:r>
    </w:p>
    <w:p w:rsidR="00A43F74" w:rsidRDefault="00A43F74" w:rsidP="00A43F74">
      <w:pPr>
        <w:pStyle w:val="p2"/>
      </w:pPr>
    </w:p>
    <w:p w:rsidR="00A43F74" w:rsidRDefault="00A43F74" w:rsidP="00A43F74">
      <w:pPr>
        <w:pStyle w:val="p2"/>
      </w:pPr>
    </w:p>
    <w:p w:rsidR="00A43F74" w:rsidRDefault="00A43F74" w:rsidP="00A43F74">
      <w:pPr>
        <w:pStyle w:val="p1"/>
      </w:pPr>
      <w:r>
        <w:rPr>
          <w:rStyle w:val="s1"/>
        </w:rPr>
        <w:t>344 - Boyd</w:t>
      </w:r>
    </w:p>
    <w:p w:rsidR="00A43F74" w:rsidRDefault="00A43F74" w:rsidP="00A43F74">
      <w:pPr>
        <w:pStyle w:val="p1"/>
      </w:pPr>
      <w:r>
        <w:rPr>
          <w:rStyle w:val="s1"/>
        </w:rPr>
        <w:t>440 -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A43F74" w:rsidRDefault="00A43F74" w:rsidP="00A43F74">
      <w:pPr>
        <w:pStyle w:val="p2"/>
      </w:pPr>
    </w:p>
    <w:p w:rsidR="00A43F74" w:rsidRDefault="00A43F74" w:rsidP="00A43F74">
      <w:pPr>
        <w:pStyle w:val="p2"/>
      </w:pPr>
    </w:p>
    <w:p w:rsidR="00A43F74" w:rsidRDefault="00A43F74" w:rsidP="00A43F74">
      <w:pPr>
        <w:pStyle w:val="p1"/>
      </w:pPr>
      <w:r>
        <w:rPr>
          <w:rStyle w:val="s1"/>
        </w:rPr>
        <w:t>Senior exit survey results (Allison &amp; Gladys)</w:t>
      </w:r>
    </w:p>
    <w:p w:rsidR="00A43F74" w:rsidRDefault="00A43F74" w:rsidP="00A43F74">
      <w:pPr>
        <w:pStyle w:val="p1"/>
      </w:pPr>
      <w:r>
        <w:rPr>
          <w:rStyle w:val="s1"/>
        </w:rPr>
        <w:t>See attachments for results</w:t>
      </w:r>
    </w:p>
    <w:p w:rsidR="00A43F74" w:rsidRDefault="00A43F74" w:rsidP="00A43F74">
      <w:pPr>
        <w:pStyle w:val="p2"/>
      </w:pPr>
    </w:p>
    <w:p w:rsidR="00A43F74" w:rsidRDefault="00A43F74" w:rsidP="00A43F74">
      <w:pPr>
        <w:pStyle w:val="p2"/>
      </w:pPr>
    </w:p>
    <w:p w:rsidR="00A43F74" w:rsidRDefault="00A43F74" w:rsidP="00A43F74">
      <w:pPr>
        <w:pStyle w:val="p1"/>
      </w:pPr>
      <w:r>
        <w:rPr>
          <w:rStyle w:val="s1"/>
        </w:rPr>
        <w:t>TA research assignments:</w:t>
      </w:r>
    </w:p>
    <w:p w:rsidR="00A43F74" w:rsidRDefault="00A43F74" w:rsidP="00A43F74">
      <w:pPr>
        <w:pStyle w:val="p1"/>
      </w:pPr>
      <w:r>
        <w:rPr>
          <w:rStyle w:val="s1"/>
        </w:rPr>
        <w:t>Jordyn Senkirik has taken an internship in Austin.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What should we do with her 3 labs for ALED 340?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Comments are to not hire an outside person but possibly move TAs around from other classes and get undergrad graders for those.</w:t>
      </w:r>
      <w:r>
        <w:rPr>
          <w:rStyle w:val="apple-converted-space"/>
          <w:rFonts w:ascii=".SFUIText" w:hAnsi=".SFUIText"/>
          <w:sz w:val="34"/>
          <w:szCs w:val="34"/>
        </w:rPr>
        <w:t>   </w:t>
      </w:r>
    </w:p>
    <w:p w:rsidR="00A43F74" w:rsidRDefault="00A43F74" w:rsidP="00A43F74">
      <w:pPr>
        <w:pStyle w:val="p2"/>
      </w:pPr>
    </w:p>
    <w:p w:rsidR="00A43F74" w:rsidRDefault="00A43F74" w:rsidP="00A43F74">
      <w:pPr>
        <w:pStyle w:val="p1"/>
        <w:rPr>
          <w:rStyle w:val="apple-converted-space"/>
          <w:rFonts w:ascii=".SFUIText" w:hAnsi=".SFUIText"/>
          <w:sz w:val="34"/>
          <w:szCs w:val="34"/>
        </w:rPr>
      </w:pPr>
      <w:r>
        <w:rPr>
          <w:rStyle w:val="s1"/>
        </w:rPr>
        <w:t>Distribution of research assistants will need to be discussed for spring 2017.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 xml:space="preserve">There are 4 TAs who are scholarship and need to be assigned. 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412A8F" w:rsidRDefault="00412A8F" w:rsidP="00A43F74">
      <w:pPr>
        <w:pStyle w:val="p1"/>
        <w:rPr>
          <w:rStyle w:val="apple-converted-space"/>
          <w:rFonts w:ascii=".SFUIText" w:hAnsi=".SFUIText"/>
          <w:sz w:val="34"/>
          <w:szCs w:val="34"/>
        </w:rPr>
      </w:pPr>
    </w:p>
    <w:p w:rsidR="00412A8F" w:rsidRDefault="00412A8F" w:rsidP="00A43F74">
      <w:pPr>
        <w:pStyle w:val="p1"/>
      </w:pPr>
      <w:r>
        <w:rPr>
          <w:rStyle w:val="apple-converted-space"/>
          <w:rFonts w:ascii=".SFUIText" w:hAnsi=".SFUIText"/>
          <w:sz w:val="34"/>
          <w:szCs w:val="34"/>
        </w:rPr>
        <w:t>Meeting adjourned.</w:t>
      </w:r>
    </w:p>
    <w:sectPr w:rsidR="00412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SFUITex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43AB"/>
    <w:multiLevelType w:val="hybridMultilevel"/>
    <w:tmpl w:val="2FC64DBC"/>
    <w:lvl w:ilvl="0" w:tplc="EAA41A88">
      <w:start w:val="1"/>
      <w:numFmt w:val="upperRoman"/>
      <w:lvlText w:val="%1."/>
      <w:lvlJc w:val="left"/>
      <w:pPr>
        <w:ind w:left="1080" w:hanging="720"/>
      </w:pPr>
      <w:rPr>
        <w:rFonts w:ascii=".SFUIText" w:hAnsi=".SFUIText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74"/>
    <w:rsid w:val="001B1B08"/>
    <w:rsid w:val="00412A8F"/>
    <w:rsid w:val="00A30B26"/>
    <w:rsid w:val="00A4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713F2-171F-4822-A40F-27E07EBA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43F74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A43F74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A43F74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A4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 ALEC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Boggus, Charlene J</dc:creator>
  <cp:keywords/>
  <dc:description/>
  <cp:lastModifiedBy>Boggus, Charlene J</cp:lastModifiedBy>
  <cp:revision>1</cp:revision>
  <dcterms:created xsi:type="dcterms:W3CDTF">2016-12-21T15:09:00Z</dcterms:created>
  <dcterms:modified xsi:type="dcterms:W3CDTF">2016-12-21T17:08:00Z</dcterms:modified>
</cp:coreProperties>
</file>