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099" w:rsidRPr="006242D3" w:rsidRDefault="000B6099" w:rsidP="000B6099">
      <w:pPr>
        <w:autoSpaceDE w:val="0"/>
        <w:autoSpaceDN w:val="0"/>
        <w:adjustRightInd w:val="0"/>
        <w:jc w:val="center"/>
        <w:rPr>
          <w:b/>
          <w:bCs/>
          <w:sz w:val="22"/>
          <w:szCs w:val="22"/>
        </w:rPr>
      </w:pPr>
      <w:r w:rsidRPr="006242D3">
        <w:rPr>
          <w:b/>
          <w:bCs/>
          <w:sz w:val="22"/>
          <w:szCs w:val="22"/>
        </w:rPr>
        <w:t>FACULTY ACHIEVEMENT REPORT</w:t>
      </w:r>
    </w:p>
    <w:p w:rsidR="000B6099" w:rsidRPr="006242D3" w:rsidRDefault="000B6099" w:rsidP="000B6099">
      <w:pPr>
        <w:autoSpaceDE w:val="0"/>
        <w:autoSpaceDN w:val="0"/>
        <w:adjustRightInd w:val="0"/>
        <w:jc w:val="center"/>
        <w:rPr>
          <w:sz w:val="22"/>
          <w:szCs w:val="22"/>
        </w:rPr>
      </w:pPr>
      <w:r w:rsidRPr="006242D3">
        <w:rPr>
          <w:sz w:val="22"/>
          <w:szCs w:val="22"/>
        </w:rPr>
        <w:t>COLLEGE OF AGRICULTURE AND LIFE SCIENCES</w:t>
      </w:r>
    </w:p>
    <w:p w:rsidR="00A545DE" w:rsidRPr="006242D3" w:rsidRDefault="00A545DE" w:rsidP="000B6099">
      <w:pPr>
        <w:autoSpaceDE w:val="0"/>
        <w:autoSpaceDN w:val="0"/>
        <w:adjustRightInd w:val="0"/>
        <w:jc w:val="center"/>
        <w:rPr>
          <w:sz w:val="22"/>
          <w:szCs w:val="22"/>
        </w:rPr>
      </w:pPr>
      <w:r w:rsidRPr="006242D3">
        <w:rPr>
          <w:sz w:val="22"/>
          <w:szCs w:val="22"/>
        </w:rPr>
        <w:t>Department of Agricultural Leadershi</w:t>
      </w:r>
      <w:r w:rsidR="00DA1C94">
        <w:rPr>
          <w:sz w:val="22"/>
          <w:szCs w:val="22"/>
        </w:rPr>
        <w:t>p, Education, and Communications</w:t>
      </w:r>
      <w:bookmarkStart w:id="0" w:name="_GoBack"/>
      <w:bookmarkEnd w:id="0"/>
    </w:p>
    <w:p w:rsidR="000B6099" w:rsidRPr="006242D3" w:rsidRDefault="000B6099" w:rsidP="000B6099">
      <w:pPr>
        <w:autoSpaceDE w:val="0"/>
        <w:autoSpaceDN w:val="0"/>
        <w:adjustRightInd w:val="0"/>
        <w:rPr>
          <w:sz w:val="22"/>
          <w:szCs w:val="22"/>
        </w:rPr>
      </w:pPr>
    </w:p>
    <w:p w:rsidR="000B6099" w:rsidRPr="006242D3" w:rsidRDefault="003D4AB7" w:rsidP="000B6099">
      <w:pPr>
        <w:autoSpaceDE w:val="0"/>
        <w:autoSpaceDN w:val="0"/>
        <w:adjustRightInd w:val="0"/>
        <w:rPr>
          <w:sz w:val="22"/>
          <w:szCs w:val="22"/>
        </w:rPr>
      </w:pPr>
      <w:r w:rsidRPr="006242D3">
        <w:rPr>
          <w:sz w:val="22"/>
          <w:szCs w:val="22"/>
        </w:rPr>
        <w:t>Pursuant to UR12.01.99.M22, section 2.5.3, “To ensure consistency over time, each department shall publish its annual review procedure on paper or by electronic means” (</w:t>
      </w:r>
      <w:hyperlink r:id="rId9" w:history="1">
        <w:r w:rsidRPr="006242D3">
          <w:rPr>
            <w:rStyle w:val="Hyperlink"/>
            <w:sz w:val="22"/>
            <w:szCs w:val="22"/>
          </w:rPr>
          <w:t>http://rules-saps.tamu.edu/PDFs/12.01.99.M2.pdf</w:t>
        </w:r>
      </w:hyperlink>
      <w:r w:rsidRPr="006242D3">
        <w:rPr>
          <w:sz w:val="22"/>
          <w:szCs w:val="22"/>
        </w:rPr>
        <w:t>), t</w:t>
      </w:r>
      <w:r w:rsidR="000B6099" w:rsidRPr="006242D3">
        <w:rPr>
          <w:sz w:val="22"/>
          <w:szCs w:val="22"/>
        </w:rPr>
        <w:t>he p</w:t>
      </w:r>
      <w:r w:rsidR="00707571" w:rsidRPr="006242D3">
        <w:rPr>
          <w:sz w:val="22"/>
          <w:szCs w:val="22"/>
        </w:rPr>
        <w:t>u</w:t>
      </w:r>
      <w:r w:rsidR="000B6099" w:rsidRPr="006242D3">
        <w:rPr>
          <w:sz w:val="22"/>
          <w:szCs w:val="22"/>
        </w:rPr>
        <w:t>rpose of this report is to provide the faculty member with an opportunity to document performance and accomplishments during the previous 12 months.</w:t>
      </w:r>
      <w:r w:rsidRPr="006242D3">
        <w:rPr>
          <w:sz w:val="22"/>
          <w:szCs w:val="22"/>
        </w:rPr>
        <w:t xml:space="preserve"> </w:t>
      </w:r>
      <w:r w:rsidR="000B6099" w:rsidRPr="006242D3">
        <w:rPr>
          <w:sz w:val="22"/>
          <w:szCs w:val="22"/>
        </w:rPr>
        <w:t xml:space="preserve">Such documentation provides administrators and peer review committees with a basis for evaluation of employee performance and for recommendations for promotions, tenure and salary adjustments. Faculty </w:t>
      </w:r>
      <w:r w:rsidRPr="006242D3">
        <w:rPr>
          <w:sz w:val="22"/>
          <w:szCs w:val="22"/>
        </w:rPr>
        <w:t xml:space="preserve">members are strongly encouraged to review UR12.01.99.M22, section 2.5.1-2.5.5.4, </w:t>
      </w:r>
      <w:r w:rsidR="000B6099" w:rsidRPr="006242D3">
        <w:rPr>
          <w:sz w:val="22"/>
          <w:szCs w:val="22"/>
        </w:rPr>
        <w:t xml:space="preserve">for </w:t>
      </w:r>
      <w:r w:rsidRPr="006242D3">
        <w:rPr>
          <w:sz w:val="22"/>
          <w:szCs w:val="22"/>
        </w:rPr>
        <w:t>more information pertaining to the Annual Review</w:t>
      </w:r>
      <w:r w:rsidR="000B6099" w:rsidRPr="006242D3">
        <w:rPr>
          <w:sz w:val="22"/>
          <w:szCs w:val="22"/>
        </w:rPr>
        <w:t>.</w:t>
      </w:r>
      <w:r w:rsidRPr="006242D3">
        <w:rPr>
          <w:sz w:val="22"/>
          <w:szCs w:val="22"/>
        </w:rPr>
        <w:t xml:space="preserve"> Likewise, additional information exists in the Guidelines for Annual Review, published by the Office of the Dean of Faculties (</w:t>
      </w:r>
      <w:hyperlink r:id="rId10" w:history="1">
        <w:r w:rsidRPr="006242D3">
          <w:rPr>
            <w:rStyle w:val="Hyperlink"/>
            <w:sz w:val="22"/>
            <w:szCs w:val="22"/>
          </w:rPr>
          <w:t>http://dof.tamu.edu/sites/default/files/pdfs/DOF%20Guidelines%20Annual%20%20Review.pdf</w:t>
        </w:r>
      </w:hyperlink>
      <w:r w:rsidRPr="006242D3">
        <w:rPr>
          <w:sz w:val="22"/>
          <w:szCs w:val="22"/>
        </w:rPr>
        <w:t>).</w:t>
      </w:r>
    </w:p>
    <w:p w:rsidR="000B6099" w:rsidRPr="006242D3" w:rsidRDefault="000B6099" w:rsidP="000B6099">
      <w:pPr>
        <w:autoSpaceDE w:val="0"/>
        <w:autoSpaceDN w:val="0"/>
        <w:adjustRightInd w:val="0"/>
        <w:rPr>
          <w:sz w:val="22"/>
          <w:szCs w:val="22"/>
        </w:rPr>
      </w:pPr>
    </w:p>
    <w:p w:rsidR="000B6099" w:rsidRPr="006242D3" w:rsidRDefault="000B6099" w:rsidP="000B6099">
      <w:pPr>
        <w:autoSpaceDE w:val="0"/>
        <w:autoSpaceDN w:val="0"/>
        <w:adjustRightInd w:val="0"/>
        <w:rPr>
          <w:sz w:val="22"/>
          <w:szCs w:val="22"/>
        </w:rPr>
      </w:pPr>
      <w:r w:rsidRPr="006242D3">
        <w:rPr>
          <w:sz w:val="22"/>
          <w:szCs w:val="22"/>
        </w:rPr>
        <w:t xml:space="preserve">This report </w:t>
      </w:r>
      <w:r w:rsidR="00A545DE" w:rsidRPr="006242D3">
        <w:rPr>
          <w:sz w:val="22"/>
          <w:szCs w:val="22"/>
        </w:rPr>
        <w:t xml:space="preserve">is required for the </w:t>
      </w:r>
      <w:r w:rsidRPr="006242D3">
        <w:rPr>
          <w:sz w:val="22"/>
          <w:szCs w:val="22"/>
        </w:rPr>
        <w:t xml:space="preserve">annual performance </w:t>
      </w:r>
      <w:r w:rsidR="003D4AB7" w:rsidRPr="006242D3">
        <w:rPr>
          <w:sz w:val="22"/>
          <w:szCs w:val="22"/>
        </w:rPr>
        <w:t>review</w:t>
      </w:r>
      <w:r w:rsidR="00A545DE" w:rsidRPr="006242D3">
        <w:rPr>
          <w:sz w:val="22"/>
          <w:szCs w:val="22"/>
        </w:rPr>
        <w:t xml:space="preserve"> and is due to the Department Head 3 days before the meeting with the faculty member</w:t>
      </w:r>
      <w:r w:rsidRPr="006242D3">
        <w:rPr>
          <w:sz w:val="22"/>
          <w:szCs w:val="22"/>
        </w:rPr>
        <w:t>. Arrangement and categorization of materials within the body of the achievement report is not only helpful to the reviewer, but also aids in documenting accomplishments of the reviewed. Use page numbers in the achievement report to assist the reviewer in the evaluation process.</w:t>
      </w:r>
    </w:p>
    <w:p w:rsidR="000B6099" w:rsidRPr="006242D3" w:rsidRDefault="000B6099" w:rsidP="000B6099">
      <w:pPr>
        <w:autoSpaceDE w:val="0"/>
        <w:autoSpaceDN w:val="0"/>
        <w:adjustRightInd w:val="0"/>
        <w:rPr>
          <w:sz w:val="22"/>
          <w:szCs w:val="22"/>
        </w:rPr>
      </w:pPr>
    </w:p>
    <w:p w:rsidR="00C02C03" w:rsidRPr="006242D3" w:rsidRDefault="000B6099" w:rsidP="00C02C03">
      <w:pPr>
        <w:numPr>
          <w:ilvl w:val="0"/>
          <w:numId w:val="1"/>
        </w:numPr>
        <w:tabs>
          <w:tab w:val="clear" w:pos="360"/>
          <w:tab w:val="num" w:pos="0"/>
          <w:tab w:val="left" w:pos="1800"/>
          <w:tab w:val="left" w:pos="9360"/>
        </w:tabs>
        <w:autoSpaceDE w:val="0"/>
        <w:autoSpaceDN w:val="0"/>
        <w:adjustRightInd w:val="0"/>
        <w:spacing w:line="360" w:lineRule="auto"/>
        <w:ind w:left="360"/>
        <w:rPr>
          <w:sz w:val="22"/>
          <w:szCs w:val="22"/>
        </w:rPr>
      </w:pPr>
      <w:r w:rsidRPr="006242D3">
        <w:rPr>
          <w:sz w:val="22"/>
          <w:szCs w:val="22"/>
        </w:rPr>
        <w:t xml:space="preserve">Name: </w:t>
      </w:r>
      <w:r w:rsidR="00393F22" w:rsidRPr="006242D3">
        <w:rPr>
          <w:sz w:val="22"/>
          <w:szCs w:val="22"/>
          <w:u w:val="single"/>
        </w:rPr>
        <w:tab/>
      </w:r>
      <w:r w:rsidRPr="006242D3">
        <w:rPr>
          <w:sz w:val="22"/>
          <w:szCs w:val="22"/>
          <w:u w:val="single"/>
        </w:rPr>
        <w:tab/>
      </w:r>
    </w:p>
    <w:p w:rsidR="00C02C03" w:rsidRPr="006242D3" w:rsidRDefault="000B6099" w:rsidP="00C02C03">
      <w:pPr>
        <w:numPr>
          <w:ilvl w:val="1"/>
          <w:numId w:val="1"/>
        </w:numPr>
        <w:tabs>
          <w:tab w:val="left" w:pos="1800"/>
          <w:tab w:val="left" w:pos="9360"/>
        </w:tabs>
        <w:autoSpaceDE w:val="0"/>
        <w:autoSpaceDN w:val="0"/>
        <w:adjustRightInd w:val="0"/>
        <w:spacing w:line="360" w:lineRule="auto"/>
        <w:rPr>
          <w:sz w:val="22"/>
          <w:szCs w:val="22"/>
        </w:rPr>
      </w:pPr>
      <w:r w:rsidRPr="006242D3">
        <w:rPr>
          <w:sz w:val="22"/>
          <w:szCs w:val="22"/>
        </w:rPr>
        <w:t>Rank:</w:t>
      </w:r>
      <w:r w:rsidR="00393F22" w:rsidRPr="006242D3">
        <w:rPr>
          <w:sz w:val="22"/>
          <w:szCs w:val="22"/>
        </w:rPr>
        <w:tab/>
      </w:r>
      <w:r w:rsidRPr="006242D3">
        <w:rPr>
          <w:sz w:val="22"/>
          <w:szCs w:val="22"/>
          <w:u w:val="single"/>
        </w:rPr>
        <w:tab/>
      </w:r>
    </w:p>
    <w:p w:rsidR="00C02C03" w:rsidRPr="006242D3" w:rsidRDefault="00393F22" w:rsidP="00C02C03">
      <w:pPr>
        <w:numPr>
          <w:ilvl w:val="1"/>
          <w:numId w:val="1"/>
        </w:numPr>
        <w:tabs>
          <w:tab w:val="left" w:pos="1800"/>
          <w:tab w:val="left" w:pos="9360"/>
        </w:tabs>
        <w:autoSpaceDE w:val="0"/>
        <w:autoSpaceDN w:val="0"/>
        <w:adjustRightInd w:val="0"/>
        <w:spacing w:line="360" w:lineRule="auto"/>
        <w:rPr>
          <w:sz w:val="22"/>
          <w:szCs w:val="22"/>
        </w:rPr>
      </w:pPr>
      <w:r w:rsidRPr="006242D3">
        <w:rPr>
          <w:sz w:val="22"/>
          <w:szCs w:val="22"/>
        </w:rPr>
        <w:t>Unit:</w:t>
      </w:r>
      <w:r w:rsidRPr="006242D3">
        <w:rPr>
          <w:sz w:val="22"/>
          <w:szCs w:val="22"/>
        </w:rPr>
        <w:tab/>
      </w:r>
      <w:r w:rsidR="00386B88" w:rsidRPr="006242D3">
        <w:rPr>
          <w:sz w:val="22"/>
          <w:szCs w:val="22"/>
          <w:u w:val="single"/>
        </w:rPr>
        <w:t>Department of Agricultural Leadership, Education, and Communications</w:t>
      </w:r>
      <w:r w:rsidR="000B6099" w:rsidRPr="006242D3">
        <w:rPr>
          <w:sz w:val="22"/>
          <w:szCs w:val="22"/>
          <w:u w:val="single"/>
        </w:rPr>
        <w:tab/>
      </w:r>
    </w:p>
    <w:p w:rsidR="00C02C03" w:rsidRPr="006242D3" w:rsidRDefault="000B6099" w:rsidP="00C02C03">
      <w:pPr>
        <w:numPr>
          <w:ilvl w:val="1"/>
          <w:numId w:val="1"/>
        </w:numPr>
        <w:tabs>
          <w:tab w:val="left" w:pos="1800"/>
          <w:tab w:val="left" w:pos="9360"/>
        </w:tabs>
        <w:autoSpaceDE w:val="0"/>
        <w:autoSpaceDN w:val="0"/>
        <w:adjustRightInd w:val="0"/>
        <w:spacing w:line="360" w:lineRule="auto"/>
        <w:rPr>
          <w:sz w:val="22"/>
          <w:szCs w:val="22"/>
        </w:rPr>
      </w:pPr>
      <w:r w:rsidRPr="006242D3">
        <w:rPr>
          <w:sz w:val="22"/>
          <w:szCs w:val="22"/>
        </w:rPr>
        <w:t>Date:</w:t>
      </w:r>
      <w:r w:rsidR="00393F22" w:rsidRPr="006242D3">
        <w:rPr>
          <w:sz w:val="22"/>
          <w:szCs w:val="22"/>
        </w:rPr>
        <w:tab/>
      </w:r>
      <w:r w:rsidR="00C62B6F" w:rsidRPr="006242D3">
        <w:rPr>
          <w:sz w:val="22"/>
          <w:szCs w:val="22"/>
          <w:u w:val="single"/>
        </w:rPr>
        <w:fldChar w:fldCharType="begin"/>
      </w:r>
      <w:r w:rsidR="00C62B6F" w:rsidRPr="006242D3">
        <w:rPr>
          <w:sz w:val="22"/>
          <w:szCs w:val="22"/>
          <w:u w:val="single"/>
        </w:rPr>
        <w:instrText xml:space="preserve"> DATE \@ "d MMMM yyyy" </w:instrText>
      </w:r>
      <w:r w:rsidR="00C62B6F" w:rsidRPr="006242D3">
        <w:rPr>
          <w:sz w:val="22"/>
          <w:szCs w:val="22"/>
          <w:u w:val="single"/>
        </w:rPr>
        <w:fldChar w:fldCharType="separate"/>
      </w:r>
      <w:r w:rsidR="00DA1C94">
        <w:rPr>
          <w:noProof/>
          <w:sz w:val="22"/>
          <w:szCs w:val="22"/>
          <w:u w:val="single"/>
        </w:rPr>
        <w:t>26 October 2016</w:t>
      </w:r>
      <w:r w:rsidR="00C62B6F" w:rsidRPr="006242D3">
        <w:rPr>
          <w:sz w:val="22"/>
          <w:szCs w:val="22"/>
          <w:u w:val="single"/>
        </w:rPr>
        <w:fldChar w:fldCharType="end"/>
      </w:r>
      <w:r w:rsidRPr="006242D3">
        <w:rPr>
          <w:sz w:val="22"/>
          <w:szCs w:val="22"/>
          <w:u w:val="single"/>
        </w:rPr>
        <w:tab/>
      </w:r>
    </w:p>
    <w:p w:rsidR="00C02C03" w:rsidRPr="006242D3" w:rsidRDefault="000B6099" w:rsidP="00C02C03">
      <w:pPr>
        <w:numPr>
          <w:ilvl w:val="1"/>
          <w:numId w:val="1"/>
        </w:numPr>
        <w:tabs>
          <w:tab w:val="left" w:pos="1800"/>
          <w:tab w:val="left" w:pos="9360"/>
        </w:tabs>
        <w:autoSpaceDE w:val="0"/>
        <w:autoSpaceDN w:val="0"/>
        <w:adjustRightInd w:val="0"/>
        <w:spacing w:line="360" w:lineRule="auto"/>
        <w:rPr>
          <w:sz w:val="22"/>
          <w:szCs w:val="22"/>
        </w:rPr>
      </w:pPr>
      <w:r w:rsidRPr="006242D3">
        <w:rPr>
          <w:sz w:val="22"/>
          <w:szCs w:val="22"/>
        </w:rPr>
        <w:t>Date of appointment or last promotion</w:t>
      </w:r>
      <w:r w:rsidR="0018396F" w:rsidRPr="006242D3">
        <w:rPr>
          <w:sz w:val="22"/>
          <w:szCs w:val="22"/>
        </w:rPr>
        <w:t xml:space="preserve"> (whichever is later)</w:t>
      </w:r>
      <w:r w:rsidRPr="006242D3">
        <w:rPr>
          <w:sz w:val="22"/>
          <w:szCs w:val="22"/>
        </w:rPr>
        <w:t xml:space="preserve">: </w:t>
      </w:r>
      <w:r w:rsidR="0018396F" w:rsidRPr="006242D3">
        <w:rPr>
          <w:sz w:val="22"/>
          <w:szCs w:val="22"/>
          <w:u w:val="single"/>
        </w:rPr>
        <w:tab/>
      </w:r>
    </w:p>
    <w:p w:rsidR="00C02C03" w:rsidRPr="006242D3" w:rsidRDefault="0018396F" w:rsidP="00C02C03">
      <w:pPr>
        <w:numPr>
          <w:ilvl w:val="0"/>
          <w:numId w:val="1"/>
        </w:numPr>
        <w:tabs>
          <w:tab w:val="left" w:pos="1800"/>
          <w:tab w:val="left" w:pos="9360"/>
        </w:tabs>
        <w:autoSpaceDE w:val="0"/>
        <w:autoSpaceDN w:val="0"/>
        <w:adjustRightInd w:val="0"/>
        <w:spacing w:line="360" w:lineRule="auto"/>
        <w:ind w:left="360"/>
        <w:rPr>
          <w:sz w:val="22"/>
          <w:szCs w:val="22"/>
        </w:rPr>
      </w:pPr>
      <w:r w:rsidRPr="006242D3">
        <w:rPr>
          <w:sz w:val="22"/>
          <w:szCs w:val="22"/>
        </w:rPr>
        <w:t>Position description</w:t>
      </w:r>
      <w:r w:rsidR="004B4C0E" w:rsidRPr="006242D3">
        <w:rPr>
          <w:sz w:val="22"/>
          <w:szCs w:val="22"/>
        </w:rPr>
        <w:t xml:space="preserve"> (from Great Jobs)</w:t>
      </w:r>
      <w:r w:rsidRPr="006242D3">
        <w:rPr>
          <w:sz w:val="22"/>
          <w:szCs w:val="22"/>
        </w:rPr>
        <w:t>:</w:t>
      </w:r>
    </w:p>
    <w:p w:rsidR="00032DC9" w:rsidRPr="006242D3" w:rsidRDefault="00A40931" w:rsidP="00032DC9">
      <w:pPr>
        <w:numPr>
          <w:ilvl w:val="0"/>
          <w:numId w:val="1"/>
        </w:numPr>
        <w:tabs>
          <w:tab w:val="left" w:pos="1800"/>
          <w:tab w:val="left" w:pos="9360"/>
        </w:tabs>
        <w:autoSpaceDE w:val="0"/>
        <w:autoSpaceDN w:val="0"/>
        <w:adjustRightInd w:val="0"/>
        <w:spacing w:line="360" w:lineRule="auto"/>
        <w:ind w:left="360"/>
        <w:rPr>
          <w:sz w:val="22"/>
          <w:szCs w:val="22"/>
        </w:rPr>
      </w:pPr>
      <w:r w:rsidRPr="006242D3">
        <w:rPr>
          <w:sz w:val="22"/>
          <w:szCs w:val="22"/>
        </w:rPr>
        <w:t>Report of activities for the evaluation period (</w:t>
      </w:r>
      <w:r w:rsidR="003829AB" w:rsidRPr="006242D3">
        <w:rPr>
          <w:sz w:val="22"/>
          <w:szCs w:val="22"/>
        </w:rPr>
        <w:t>January 1</w:t>
      </w:r>
      <w:r w:rsidRPr="006242D3">
        <w:rPr>
          <w:sz w:val="22"/>
          <w:szCs w:val="22"/>
        </w:rPr>
        <w:t xml:space="preserve"> – </w:t>
      </w:r>
      <w:r w:rsidR="003829AB" w:rsidRPr="006242D3">
        <w:rPr>
          <w:sz w:val="22"/>
          <w:szCs w:val="22"/>
        </w:rPr>
        <w:t>December 31</w:t>
      </w:r>
      <w:r w:rsidRPr="006242D3">
        <w:rPr>
          <w:sz w:val="22"/>
          <w:szCs w:val="22"/>
        </w:rPr>
        <w:t>, 20</w:t>
      </w:r>
      <w:r w:rsidR="00912C92" w:rsidRPr="006242D3">
        <w:rPr>
          <w:sz w:val="22"/>
          <w:szCs w:val="22"/>
        </w:rPr>
        <w:t>1</w:t>
      </w:r>
      <w:r w:rsidR="004B4C0E" w:rsidRPr="006242D3">
        <w:rPr>
          <w:sz w:val="22"/>
          <w:szCs w:val="22"/>
        </w:rPr>
        <w:t>3</w:t>
      </w:r>
      <w:r w:rsidRPr="006242D3">
        <w:rPr>
          <w:sz w:val="22"/>
          <w:szCs w:val="22"/>
        </w:rPr>
        <w:t>).</w:t>
      </w:r>
    </w:p>
    <w:p w:rsidR="00C02C03" w:rsidRPr="006242D3" w:rsidRDefault="007A55F6" w:rsidP="00C02C03">
      <w:pPr>
        <w:numPr>
          <w:ilvl w:val="1"/>
          <w:numId w:val="1"/>
        </w:numPr>
        <w:tabs>
          <w:tab w:val="left" w:pos="1800"/>
          <w:tab w:val="left" w:pos="9360"/>
        </w:tabs>
        <w:autoSpaceDE w:val="0"/>
        <w:autoSpaceDN w:val="0"/>
        <w:adjustRightInd w:val="0"/>
        <w:spacing w:line="360" w:lineRule="auto"/>
        <w:rPr>
          <w:sz w:val="22"/>
          <w:szCs w:val="22"/>
        </w:rPr>
      </w:pPr>
      <w:r w:rsidRPr="006242D3">
        <w:rPr>
          <w:sz w:val="22"/>
          <w:szCs w:val="22"/>
        </w:rPr>
        <w:t>Research</w:t>
      </w:r>
      <w:r w:rsidR="00643026" w:rsidRPr="006242D3">
        <w:rPr>
          <w:sz w:val="22"/>
          <w:szCs w:val="22"/>
        </w:rPr>
        <w:t xml:space="preserve"> (please include your conceptual or theoretical framework for your programmatic research/scholarly program)</w:t>
      </w:r>
      <w:r w:rsidRPr="006242D3">
        <w:rPr>
          <w:sz w:val="22"/>
          <w:szCs w:val="22"/>
        </w:rPr>
        <w:t>:</w:t>
      </w:r>
    </w:p>
    <w:p w:rsidR="00C02C03" w:rsidRPr="006242D3" w:rsidRDefault="00584B74" w:rsidP="00C02C03">
      <w:pPr>
        <w:numPr>
          <w:ilvl w:val="2"/>
          <w:numId w:val="1"/>
        </w:numPr>
        <w:tabs>
          <w:tab w:val="left" w:pos="1800"/>
          <w:tab w:val="left" w:pos="9360"/>
        </w:tabs>
        <w:autoSpaceDE w:val="0"/>
        <w:autoSpaceDN w:val="0"/>
        <w:adjustRightInd w:val="0"/>
        <w:spacing w:line="360" w:lineRule="auto"/>
        <w:rPr>
          <w:sz w:val="22"/>
          <w:szCs w:val="22"/>
        </w:rPr>
      </w:pPr>
      <w:r w:rsidRPr="006242D3">
        <w:rPr>
          <w:sz w:val="22"/>
          <w:szCs w:val="22"/>
        </w:rPr>
        <w:t>Documentation of research and other scholarly activity.</w:t>
      </w:r>
    </w:p>
    <w:p w:rsidR="00C02C03" w:rsidRPr="006242D3" w:rsidRDefault="00584B74" w:rsidP="00C02C03">
      <w:pPr>
        <w:numPr>
          <w:ilvl w:val="3"/>
          <w:numId w:val="1"/>
        </w:numPr>
        <w:tabs>
          <w:tab w:val="left" w:pos="1800"/>
          <w:tab w:val="left" w:pos="9360"/>
        </w:tabs>
        <w:autoSpaceDE w:val="0"/>
        <w:autoSpaceDN w:val="0"/>
        <w:adjustRightInd w:val="0"/>
        <w:spacing w:line="360" w:lineRule="auto"/>
        <w:rPr>
          <w:sz w:val="22"/>
          <w:szCs w:val="22"/>
        </w:rPr>
      </w:pPr>
      <w:r w:rsidRPr="006242D3">
        <w:rPr>
          <w:sz w:val="22"/>
          <w:szCs w:val="22"/>
        </w:rPr>
        <w:t>Publications (list chronologically within each of the following subsections):</w:t>
      </w:r>
    </w:p>
    <w:p w:rsidR="00C02C03" w:rsidRPr="006242D3" w:rsidRDefault="00642811" w:rsidP="00642811">
      <w:pPr>
        <w:numPr>
          <w:ilvl w:val="4"/>
          <w:numId w:val="1"/>
        </w:numPr>
        <w:tabs>
          <w:tab w:val="left" w:pos="9360"/>
        </w:tabs>
        <w:autoSpaceDE w:val="0"/>
        <w:autoSpaceDN w:val="0"/>
        <w:adjustRightInd w:val="0"/>
        <w:spacing w:line="360" w:lineRule="auto"/>
        <w:rPr>
          <w:sz w:val="22"/>
          <w:szCs w:val="22"/>
        </w:rPr>
      </w:pPr>
      <w:r w:rsidRPr="006242D3">
        <w:rPr>
          <w:sz w:val="22"/>
          <w:szCs w:val="22"/>
        </w:rPr>
        <w:t>Refereed Technical/Scientific Journal Publications</w:t>
      </w:r>
      <w:r w:rsidR="00584B74" w:rsidRPr="006242D3">
        <w:rPr>
          <w:sz w:val="22"/>
          <w:szCs w:val="22"/>
        </w:rPr>
        <w:t>:</w:t>
      </w:r>
    </w:p>
    <w:p w:rsidR="00642811" w:rsidRPr="006242D3" w:rsidRDefault="00642811" w:rsidP="00642811">
      <w:pPr>
        <w:numPr>
          <w:ilvl w:val="4"/>
          <w:numId w:val="1"/>
        </w:numPr>
        <w:tabs>
          <w:tab w:val="left" w:pos="9360"/>
        </w:tabs>
        <w:autoSpaceDE w:val="0"/>
        <w:autoSpaceDN w:val="0"/>
        <w:adjustRightInd w:val="0"/>
        <w:spacing w:line="360" w:lineRule="auto"/>
        <w:rPr>
          <w:sz w:val="22"/>
          <w:szCs w:val="22"/>
        </w:rPr>
      </w:pPr>
      <w:r w:rsidRPr="006242D3">
        <w:rPr>
          <w:sz w:val="22"/>
          <w:szCs w:val="22"/>
        </w:rPr>
        <w:t>Non-refereed Journal Publications (e.g., editorials, teaching tips, book reviews, commentaries, etc.):</w:t>
      </w:r>
    </w:p>
    <w:p w:rsidR="00642811" w:rsidRPr="006242D3" w:rsidRDefault="00642811" w:rsidP="00642811">
      <w:pPr>
        <w:numPr>
          <w:ilvl w:val="4"/>
          <w:numId w:val="1"/>
        </w:numPr>
        <w:tabs>
          <w:tab w:val="left" w:pos="1800"/>
          <w:tab w:val="left" w:pos="9360"/>
        </w:tabs>
        <w:autoSpaceDE w:val="0"/>
        <w:autoSpaceDN w:val="0"/>
        <w:adjustRightInd w:val="0"/>
        <w:spacing w:line="360" w:lineRule="auto"/>
        <w:rPr>
          <w:sz w:val="22"/>
          <w:szCs w:val="22"/>
        </w:rPr>
      </w:pPr>
      <w:r w:rsidRPr="006242D3">
        <w:rPr>
          <w:sz w:val="22"/>
          <w:szCs w:val="22"/>
        </w:rPr>
        <w:t>Book chapters and book editing:</w:t>
      </w:r>
    </w:p>
    <w:p w:rsidR="00642811" w:rsidRPr="006242D3" w:rsidRDefault="00642811" w:rsidP="00642811">
      <w:pPr>
        <w:numPr>
          <w:ilvl w:val="4"/>
          <w:numId w:val="1"/>
        </w:numPr>
        <w:tabs>
          <w:tab w:val="left" w:pos="9360"/>
        </w:tabs>
        <w:autoSpaceDE w:val="0"/>
        <w:autoSpaceDN w:val="0"/>
        <w:adjustRightInd w:val="0"/>
        <w:spacing w:line="360" w:lineRule="auto"/>
        <w:rPr>
          <w:sz w:val="22"/>
          <w:szCs w:val="22"/>
        </w:rPr>
      </w:pPr>
      <w:r w:rsidRPr="006242D3">
        <w:rPr>
          <w:sz w:val="22"/>
          <w:szCs w:val="22"/>
        </w:rPr>
        <w:t>Refereed Abstracts:</w:t>
      </w:r>
    </w:p>
    <w:p w:rsidR="00642811" w:rsidRPr="006242D3" w:rsidRDefault="00642811" w:rsidP="00642811">
      <w:pPr>
        <w:numPr>
          <w:ilvl w:val="4"/>
          <w:numId w:val="1"/>
        </w:numPr>
        <w:tabs>
          <w:tab w:val="left" w:pos="9360"/>
        </w:tabs>
        <w:autoSpaceDE w:val="0"/>
        <w:autoSpaceDN w:val="0"/>
        <w:adjustRightInd w:val="0"/>
        <w:spacing w:line="360" w:lineRule="auto"/>
        <w:rPr>
          <w:sz w:val="22"/>
          <w:szCs w:val="22"/>
        </w:rPr>
      </w:pPr>
      <w:r w:rsidRPr="006242D3">
        <w:rPr>
          <w:sz w:val="22"/>
          <w:szCs w:val="22"/>
        </w:rPr>
        <w:t>Refereed Posters:</w:t>
      </w:r>
    </w:p>
    <w:p w:rsidR="00642811" w:rsidRPr="006242D3" w:rsidRDefault="00642811" w:rsidP="00642811">
      <w:pPr>
        <w:numPr>
          <w:ilvl w:val="4"/>
          <w:numId w:val="1"/>
        </w:numPr>
        <w:tabs>
          <w:tab w:val="left" w:pos="9360"/>
        </w:tabs>
        <w:autoSpaceDE w:val="0"/>
        <w:autoSpaceDN w:val="0"/>
        <w:adjustRightInd w:val="0"/>
        <w:spacing w:line="360" w:lineRule="auto"/>
        <w:rPr>
          <w:sz w:val="22"/>
          <w:szCs w:val="22"/>
        </w:rPr>
      </w:pPr>
      <w:r w:rsidRPr="006242D3">
        <w:rPr>
          <w:sz w:val="22"/>
          <w:szCs w:val="22"/>
        </w:rPr>
        <w:t>Grant &amp; Contract Reports (including CRIS):</w:t>
      </w:r>
    </w:p>
    <w:p w:rsidR="00642811" w:rsidRPr="006242D3" w:rsidRDefault="00642811" w:rsidP="00642811">
      <w:pPr>
        <w:numPr>
          <w:ilvl w:val="4"/>
          <w:numId w:val="1"/>
        </w:numPr>
        <w:tabs>
          <w:tab w:val="left" w:pos="9360"/>
        </w:tabs>
        <w:autoSpaceDE w:val="0"/>
        <w:autoSpaceDN w:val="0"/>
        <w:adjustRightInd w:val="0"/>
        <w:spacing w:line="360" w:lineRule="auto"/>
        <w:rPr>
          <w:sz w:val="22"/>
          <w:szCs w:val="22"/>
        </w:rPr>
      </w:pPr>
      <w:r w:rsidRPr="006242D3">
        <w:rPr>
          <w:sz w:val="22"/>
          <w:szCs w:val="22"/>
        </w:rPr>
        <w:t>Research Conference Presentations:</w:t>
      </w:r>
    </w:p>
    <w:p w:rsidR="00642811" w:rsidRPr="006242D3" w:rsidRDefault="00642811" w:rsidP="00642811">
      <w:pPr>
        <w:numPr>
          <w:ilvl w:val="4"/>
          <w:numId w:val="1"/>
        </w:numPr>
        <w:tabs>
          <w:tab w:val="clear" w:pos="1800"/>
          <w:tab w:val="num" w:pos="1980"/>
          <w:tab w:val="left" w:pos="9360"/>
        </w:tabs>
        <w:autoSpaceDE w:val="0"/>
        <w:autoSpaceDN w:val="0"/>
        <w:adjustRightInd w:val="0"/>
        <w:spacing w:line="360" w:lineRule="auto"/>
        <w:rPr>
          <w:sz w:val="22"/>
          <w:szCs w:val="22"/>
        </w:rPr>
      </w:pPr>
      <w:r w:rsidRPr="006242D3">
        <w:rPr>
          <w:sz w:val="22"/>
          <w:szCs w:val="22"/>
        </w:rPr>
        <w:t>Other Scholarly Publications (e.g., technical reports, popular press articles, research application bulletins, textbooks, educational software, and teaching materials, etc.):</w:t>
      </w:r>
    </w:p>
    <w:p w:rsidR="009E4A09" w:rsidRPr="006242D3" w:rsidRDefault="009E4A09" w:rsidP="009E4A09">
      <w:pPr>
        <w:numPr>
          <w:ilvl w:val="4"/>
          <w:numId w:val="1"/>
        </w:numPr>
        <w:tabs>
          <w:tab w:val="left" w:pos="9360"/>
        </w:tabs>
        <w:autoSpaceDE w:val="0"/>
        <w:autoSpaceDN w:val="0"/>
        <w:adjustRightInd w:val="0"/>
        <w:spacing w:line="360" w:lineRule="auto"/>
        <w:rPr>
          <w:sz w:val="22"/>
          <w:szCs w:val="22"/>
        </w:rPr>
      </w:pPr>
      <w:r w:rsidRPr="006242D3">
        <w:rPr>
          <w:sz w:val="22"/>
          <w:szCs w:val="22"/>
        </w:rPr>
        <w:t>Scholarly Award/Recognition/Impact (e.g., awards, invited publications/expertise, tech. transfer, products, etc.)</w:t>
      </w:r>
    </w:p>
    <w:p w:rsidR="00C02C03" w:rsidRPr="006242D3" w:rsidRDefault="00BE3DB3" w:rsidP="00C02C03">
      <w:pPr>
        <w:numPr>
          <w:ilvl w:val="2"/>
          <w:numId w:val="1"/>
        </w:numPr>
        <w:tabs>
          <w:tab w:val="left" w:pos="1800"/>
          <w:tab w:val="left" w:pos="9360"/>
        </w:tabs>
        <w:autoSpaceDE w:val="0"/>
        <w:autoSpaceDN w:val="0"/>
        <w:adjustRightInd w:val="0"/>
        <w:spacing w:line="360" w:lineRule="auto"/>
        <w:rPr>
          <w:sz w:val="22"/>
          <w:szCs w:val="22"/>
        </w:rPr>
      </w:pPr>
      <w:r w:rsidRPr="006242D3">
        <w:rPr>
          <w:sz w:val="22"/>
          <w:szCs w:val="22"/>
        </w:rPr>
        <w:t>Development of extramural funding activities:</w:t>
      </w:r>
    </w:p>
    <w:p w:rsidR="00C02C03" w:rsidRPr="006242D3" w:rsidRDefault="007A55F6" w:rsidP="00C02C03">
      <w:pPr>
        <w:numPr>
          <w:ilvl w:val="3"/>
          <w:numId w:val="1"/>
        </w:numPr>
        <w:tabs>
          <w:tab w:val="left" w:pos="1800"/>
          <w:tab w:val="left" w:pos="9360"/>
        </w:tabs>
        <w:autoSpaceDE w:val="0"/>
        <w:autoSpaceDN w:val="0"/>
        <w:adjustRightInd w:val="0"/>
        <w:spacing w:line="360" w:lineRule="auto"/>
        <w:rPr>
          <w:sz w:val="22"/>
          <w:szCs w:val="22"/>
        </w:rPr>
      </w:pPr>
      <w:r w:rsidRPr="006242D3">
        <w:rPr>
          <w:sz w:val="22"/>
          <w:szCs w:val="22"/>
        </w:rPr>
        <w:t xml:space="preserve">List current or recent research project(s) by </w:t>
      </w:r>
      <w:r w:rsidR="004B4C0E" w:rsidRPr="006242D3">
        <w:rPr>
          <w:sz w:val="22"/>
          <w:szCs w:val="22"/>
        </w:rPr>
        <w:t xml:space="preserve">IRB </w:t>
      </w:r>
      <w:r w:rsidRPr="006242D3">
        <w:rPr>
          <w:sz w:val="22"/>
          <w:szCs w:val="22"/>
        </w:rPr>
        <w:t>number, title and duration.</w:t>
      </w:r>
    </w:p>
    <w:p w:rsidR="00C02C03" w:rsidRPr="006242D3" w:rsidRDefault="007A55F6" w:rsidP="00C02C03">
      <w:pPr>
        <w:numPr>
          <w:ilvl w:val="3"/>
          <w:numId w:val="1"/>
        </w:numPr>
        <w:tabs>
          <w:tab w:val="left" w:pos="1800"/>
          <w:tab w:val="left" w:pos="9360"/>
        </w:tabs>
        <w:autoSpaceDE w:val="0"/>
        <w:autoSpaceDN w:val="0"/>
        <w:adjustRightInd w:val="0"/>
        <w:spacing w:line="360" w:lineRule="auto"/>
        <w:rPr>
          <w:sz w:val="22"/>
          <w:szCs w:val="22"/>
        </w:rPr>
      </w:pPr>
      <w:r w:rsidRPr="006242D3">
        <w:rPr>
          <w:sz w:val="22"/>
          <w:szCs w:val="22"/>
        </w:rPr>
        <w:lastRenderedPageBreak/>
        <w:t>Acquisition of research funds:</w:t>
      </w:r>
    </w:p>
    <w:p w:rsidR="00C02C03" w:rsidRPr="006242D3" w:rsidRDefault="007A55F6" w:rsidP="00C02C03">
      <w:pPr>
        <w:numPr>
          <w:ilvl w:val="4"/>
          <w:numId w:val="1"/>
        </w:numPr>
        <w:tabs>
          <w:tab w:val="left" w:pos="1800"/>
          <w:tab w:val="left" w:pos="9360"/>
        </w:tabs>
        <w:autoSpaceDE w:val="0"/>
        <w:autoSpaceDN w:val="0"/>
        <w:adjustRightInd w:val="0"/>
        <w:spacing w:line="360" w:lineRule="auto"/>
        <w:rPr>
          <w:sz w:val="22"/>
          <w:szCs w:val="22"/>
        </w:rPr>
      </w:pPr>
      <w:r w:rsidRPr="006242D3">
        <w:rPr>
          <w:sz w:val="22"/>
          <w:szCs w:val="22"/>
        </w:rPr>
        <w:t>External Funding</w:t>
      </w:r>
      <w:r w:rsidR="00BE3DB3" w:rsidRPr="006242D3">
        <w:rPr>
          <w:sz w:val="22"/>
          <w:szCs w:val="22"/>
        </w:rPr>
        <w:t xml:space="preserve"> Sources:</w:t>
      </w:r>
    </w:p>
    <w:p w:rsidR="00C02C03" w:rsidRPr="006242D3" w:rsidRDefault="007A55F6" w:rsidP="00C02C03">
      <w:pPr>
        <w:numPr>
          <w:ilvl w:val="5"/>
          <w:numId w:val="1"/>
        </w:numPr>
        <w:tabs>
          <w:tab w:val="left" w:pos="1800"/>
          <w:tab w:val="left" w:pos="9360"/>
        </w:tabs>
        <w:autoSpaceDE w:val="0"/>
        <w:autoSpaceDN w:val="0"/>
        <w:adjustRightInd w:val="0"/>
        <w:spacing w:line="360" w:lineRule="auto"/>
        <w:rPr>
          <w:sz w:val="22"/>
          <w:szCs w:val="22"/>
        </w:rPr>
      </w:pPr>
      <w:r w:rsidRPr="006242D3">
        <w:rPr>
          <w:sz w:val="22"/>
          <w:szCs w:val="22"/>
        </w:rPr>
        <w:t xml:space="preserve">List </w:t>
      </w:r>
      <w:r w:rsidR="004B4C0E" w:rsidRPr="006242D3">
        <w:rPr>
          <w:sz w:val="22"/>
          <w:szCs w:val="22"/>
        </w:rPr>
        <w:t xml:space="preserve">external </w:t>
      </w:r>
      <w:r w:rsidRPr="006242D3">
        <w:rPr>
          <w:sz w:val="22"/>
          <w:szCs w:val="22"/>
        </w:rPr>
        <w:t>contracts</w:t>
      </w:r>
      <w:r w:rsidR="004B4C0E" w:rsidRPr="006242D3">
        <w:rPr>
          <w:sz w:val="22"/>
          <w:szCs w:val="22"/>
        </w:rPr>
        <w:t>,</w:t>
      </w:r>
      <w:r w:rsidRPr="006242D3">
        <w:rPr>
          <w:sz w:val="22"/>
          <w:szCs w:val="22"/>
        </w:rPr>
        <w:t xml:space="preserve"> grants</w:t>
      </w:r>
      <w:r w:rsidR="004B4C0E" w:rsidRPr="006242D3">
        <w:rPr>
          <w:sz w:val="22"/>
          <w:szCs w:val="22"/>
        </w:rPr>
        <w:t>, and other funding sources</w:t>
      </w:r>
      <w:r w:rsidRPr="006242D3">
        <w:rPr>
          <w:sz w:val="22"/>
          <w:szCs w:val="22"/>
        </w:rPr>
        <w:t xml:space="preserve"> and indicate your role</w:t>
      </w:r>
      <w:r w:rsidR="004B4C0E" w:rsidRPr="006242D3">
        <w:rPr>
          <w:sz w:val="22"/>
          <w:szCs w:val="22"/>
        </w:rPr>
        <w:t xml:space="preserve"> (including percentage of responsibility)</w:t>
      </w:r>
      <w:r w:rsidRPr="006242D3">
        <w:rPr>
          <w:sz w:val="22"/>
          <w:szCs w:val="22"/>
        </w:rPr>
        <w:t>.</w:t>
      </w:r>
    </w:p>
    <w:p w:rsidR="00C02C03" w:rsidRPr="006242D3" w:rsidRDefault="007A55F6" w:rsidP="00C02C03">
      <w:pPr>
        <w:numPr>
          <w:ilvl w:val="5"/>
          <w:numId w:val="1"/>
        </w:numPr>
        <w:tabs>
          <w:tab w:val="left" w:pos="1800"/>
          <w:tab w:val="left" w:pos="9360"/>
        </w:tabs>
        <w:autoSpaceDE w:val="0"/>
        <w:autoSpaceDN w:val="0"/>
        <w:adjustRightInd w:val="0"/>
        <w:spacing w:line="360" w:lineRule="auto"/>
        <w:rPr>
          <w:sz w:val="22"/>
          <w:szCs w:val="22"/>
        </w:rPr>
      </w:pPr>
      <w:r w:rsidRPr="006242D3">
        <w:rPr>
          <w:sz w:val="22"/>
          <w:szCs w:val="22"/>
        </w:rPr>
        <w:t>List proposals and project revisions submitted</w:t>
      </w:r>
      <w:r w:rsidR="004B4C0E" w:rsidRPr="006242D3">
        <w:rPr>
          <w:sz w:val="22"/>
          <w:szCs w:val="22"/>
        </w:rPr>
        <w:t xml:space="preserve"> (and indicate their status as pending, rejected, etc.)</w:t>
      </w:r>
      <w:r w:rsidRPr="006242D3">
        <w:rPr>
          <w:sz w:val="22"/>
          <w:szCs w:val="22"/>
        </w:rPr>
        <w:t>.</w:t>
      </w:r>
    </w:p>
    <w:p w:rsidR="00C02C03" w:rsidRPr="006242D3" w:rsidRDefault="007A55F6" w:rsidP="00C02C03">
      <w:pPr>
        <w:numPr>
          <w:ilvl w:val="4"/>
          <w:numId w:val="1"/>
        </w:numPr>
        <w:tabs>
          <w:tab w:val="left" w:pos="1800"/>
          <w:tab w:val="left" w:pos="9360"/>
        </w:tabs>
        <w:autoSpaceDE w:val="0"/>
        <w:autoSpaceDN w:val="0"/>
        <w:adjustRightInd w:val="0"/>
        <w:spacing w:line="360" w:lineRule="auto"/>
        <w:rPr>
          <w:sz w:val="22"/>
          <w:szCs w:val="22"/>
        </w:rPr>
      </w:pPr>
      <w:r w:rsidRPr="006242D3">
        <w:rPr>
          <w:sz w:val="22"/>
          <w:szCs w:val="22"/>
        </w:rPr>
        <w:t>Internal Funding</w:t>
      </w:r>
      <w:r w:rsidR="00BE3DB3" w:rsidRPr="006242D3">
        <w:rPr>
          <w:sz w:val="22"/>
          <w:szCs w:val="22"/>
        </w:rPr>
        <w:t xml:space="preserve"> Sources:</w:t>
      </w:r>
    </w:p>
    <w:p w:rsidR="00C02C03" w:rsidRPr="006242D3" w:rsidRDefault="004B4C0E" w:rsidP="00C02C03">
      <w:pPr>
        <w:numPr>
          <w:ilvl w:val="5"/>
          <w:numId w:val="1"/>
        </w:numPr>
        <w:tabs>
          <w:tab w:val="left" w:pos="1800"/>
          <w:tab w:val="left" w:pos="9360"/>
        </w:tabs>
        <w:autoSpaceDE w:val="0"/>
        <w:autoSpaceDN w:val="0"/>
        <w:adjustRightInd w:val="0"/>
        <w:spacing w:line="360" w:lineRule="auto"/>
        <w:rPr>
          <w:sz w:val="22"/>
          <w:szCs w:val="22"/>
        </w:rPr>
      </w:pPr>
      <w:r w:rsidRPr="006242D3">
        <w:rPr>
          <w:sz w:val="22"/>
          <w:szCs w:val="22"/>
        </w:rPr>
        <w:t>List internal contracts, grants, and other funding sources and indicate your role (including percentage of responsibility).</w:t>
      </w:r>
    </w:p>
    <w:p w:rsidR="00892ACA" w:rsidRPr="006242D3" w:rsidRDefault="004B4C0E" w:rsidP="00892ACA">
      <w:pPr>
        <w:numPr>
          <w:ilvl w:val="5"/>
          <w:numId w:val="1"/>
        </w:numPr>
        <w:tabs>
          <w:tab w:val="left" w:pos="1800"/>
          <w:tab w:val="left" w:pos="9360"/>
        </w:tabs>
        <w:autoSpaceDE w:val="0"/>
        <w:autoSpaceDN w:val="0"/>
        <w:adjustRightInd w:val="0"/>
        <w:spacing w:line="360" w:lineRule="auto"/>
        <w:rPr>
          <w:sz w:val="22"/>
          <w:szCs w:val="22"/>
        </w:rPr>
      </w:pPr>
      <w:r w:rsidRPr="006242D3">
        <w:rPr>
          <w:sz w:val="22"/>
          <w:szCs w:val="22"/>
        </w:rPr>
        <w:t>List proposals and project revisions submitted (and indicate their status as pending, rejected, etc.).</w:t>
      </w:r>
    </w:p>
    <w:p w:rsidR="00892ACA" w:rsidRPr="006242D3" w:rsidRDefault="00BE3DB3" w:rsidP="00892ACA">
      <w:pPr>
        <w:numPr>
          <w:ilvl w:val="2"/>
          <w:numId w:val="1"/>
        </w:numPr>
        <w:tabs>
          <w:tab w:val="left" w:pos="1800"/>
          <w:tab w:val="left" w:pos="9360"/>
        </w:tabs>
        <w:autoSpaceDE w:val="0"/>
        <w:autoSpaceDN w:val="0"/>
        <w:adjustRightInd w:val="0"/>
        <w:spacing w:line="360" w:lineRule="auto"/>
        <w:rPr>
          <w:sz w:val="22"/>
          <w:szCs w:val="22"/>
        </w:rPr>
      </w:pPr>
      <w:r w:rsidRPr="006242D3">
        <w:rPr>
          <w:sz w:val="22"/>
          <w:szCs w:val="22"/>
        </w:rPr>
        <w:t>Participation in scientific meetings, invited seminars and related activities:</w:t>
      </w:r>
    </w:p>
    <w:p w:rsidR="00892ACA" w:rsidRPr="006242D3" w:rsidRDefault="00BE3DB3" w:rsidP="00892ACA">
      <w:pPr>
        <w:numPr>
          <w:ilvl w:val="2"/>
          <w:numId w:val="1"/>
        </w:numPr>
        <w:tabs>
          <w:tab w:val="left" w:pos="1800"/>
          <w:tab w:val="left" w:pos="9360"/>
        </w:tabs>
        <w:autoSpaceDE w:val="0"/>
        <w:autoSpaceDN w:val="0"/>
        <w:adjustRightInd w:val="0"/>
        <w:spacing w:line="360" w:lineRule="auto"/>
        <w:rPr>
          <w:sz w:val="22"/>
          <w:szCs w:val="22"/>
        </w:rPr>
      </w:pPr>
      <w:r w:rsidRPr="006242D3">
        <w:rPr>
          <w:sz w:val="22"/>
          <w:szCs w:val="22"/>
        </w:rPr>
        <w:t>Peer recognition, awards, and commendations:</w:t>
      </w:r>
    </w:p>
    <w:p w:rsidR="00892ACA" w:rsidRPr="006242D3" w:rsidRDefault="00BE3DB3" w:rsidP="00892ACA">
      <w:pPr>
        <w:numPr>
          <w:ilvl w:val="2"/>
          <w:numId w:val="1"/>
        </w:numPr>
        <w:tabs>
          <w:tab w:val="left" w:pos="1800"/>
          <w:tab w:val="left" w:pos="9360"/>
        </w:tabs>
        <w:autoSpaceDE w:val="0"/>
        <w:autoSpaceDN w:val="0"/>
        <w:adjustRightInd w:val="0"/>
        <w:spacing w:line="360" w:lineRule="auto"/>
        <w:rPr>
          <w:sz w:val="22"/>
          <w:szCs w:val="22"/>
        </w:rPr>
      </w:pPr>
      <w:r w:rsidRPr="006242D3">
        <w:rPr>
          <w:sz w:val="22"/>
          <w:szCs w:val="22"/>
        </w:rPr>
        <w:t>Solicitation of scientific expertise</w:t>
      </w:r>
      <w:r w:rsidR="00FC4FC6" w:rsidRPr="006242D3">
        <w:rPr>
          <w:sz w:val="22"/>
          <w:szCs w:val="22"/>
        </w:rPr>
        <w:t>:</w:t>
      </w:r>
    </w:p>
    <w:p w:rsidR="00892ACA" w:rsidRPr="006242D3" w:rsidRDefault="000B6099" w:rsidP="00892ACA">
      <w:pPr>
        <w:numPr>
          <w:ilvl w:val="1"/>
          <w:numId w:val="1"/>
        </w:numPr>
        <w:tabs>
          <w:tab w:val="left" w:pos="1800"/>
          <w:tab w:val="left" w:pos="9360"/>
        </w:tabs>
        <w:autoSpaceDE w:val="0"/>
        <w:autoSpaceDN w:val="0"/>
        <w:adjustRightInd w:val="0"/>
        <w:spacing w:line="360" w:lineRule="auto"/>
        <w:rPr>
          <w:sz w:val="22"/>
          <w:szCs w:val="22"/>
        </w:rPr>
      </w:pPr>
      <w:r w:rsidRPr="006242D3">
        <w:rPr>
          <w:sz w:val="22"/>
          <w:szCs w:val="22"/>
        </w:rPr>
        <w:t>Teaching:</w:t>
      </w:r>
    </w:p>
    <w:p w:rsidR="000B6099" w:rsidRPr="006242D3" w:rsidRDefault="000B6099" w:rsidP="00892ACA">
      <w:pPr>
        <w:numPr>
          <w:ilvl w:val="2"/>
          <w:numId w:val="1"/>
        </w:numPr>
        <w:tabs>
          <w:tab w:val="left" w:pos="1800"/>
          <w:tab w:val="left" w:pos="9360"/>
        </w:tabs>
        <w:autoSpaceDE w:val="0"/>
        <w:autoSpaceDN w:val="0"/>
        <w:adjustRightInd w:val="0"/>
        <w:spacing w:line="360" w:lineRule="auto"/>
        <w:rPr>
          <w:sz w:val="22"/>
          <w:szCs w:val="22"/>
        </w:rPr>
      </w:pPr>
      <w:r w:rsidRPr="006242D3">
        <w:rPr>
          <w:sz w:val="22"/>
          <w:szCs w:val="22"/>
        </w:rPr>
        <w:t>Undergraduate courses (both fixed and variable credit)</w:t>
      </w:r>
      <w:r w:rsidR="00C17036" w:rsidRPr="006242D3">
        <w:rPr>
          <w:sz w:val="22"/>
          <w:szCs w:val="22"/>
        </w:rPr>
        <w:t xml:space="preserve"> </w:t>
      </w:r>
      <w:r w:rsidR="004B4C0E" w:rsidRPr="006242D3">
        <w:rPr>
          <w:sz w:val="22"/>
          <w:szCs w:val="22"/>
        </w:rPr>
        <w:t>2014</w:t>
      </w:r>
      <w:r w:rsidRPr="006242D3">
        <w:rPr>
          <w:sz w:val="22"/>
          <w:szCs w:val="22"/>
        </w:rPr>
        <w:t>.</w:t>
      </w:r>
    </w:p>
    <w:tbl>
      <w:tblPr>
        <w:tblStyle w:val="TableGrid"/>
        <w:tblW w:w="4248" w:type="pct"/>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274"/>
        <w:gridCol w:w="6546"/>
        <w:gridCol w:w="577"/>
        <w:gridCol w:w="962"/>
      </w:tblGrid>
      <w:tr w:rsidR="001572B2" w:rsidRPr="006242D3" w:rsidTr="001572B2">
        <w:trPr>
          <w:tblHeader/>
        </w:trPr>
        <w:tc>
          <w:tcPr>
            <w:tcW w:w="681" w:type="pct"/>
            <w:tcBorders>
              <w:top w:val="single" w:sz="4" w:space="0" w:color="auto"/>
              <w:bottom w:val="single" w:sz="4" w:space="0" w:color="auto"/>
            </w:tcBorders>
          </w:tcPr>
          <w:p w:rsidR="00A86378" w:rsidRPr="006242D3" w:rsidRDefault="00A86378" w:rsidP="00FE45D4">
            <w:pPr>
              <w:autoSpaceDE w:val="0"/>
              <w:autoSpaceDN w:val="0"/>
              <w:adjustRightInd w:val="0"/>
              <w:rPr>
                <w:sz w:val="22"/>
                <w:szCs w:val="22"/>
              </w:rPr>
            </w:pPr>
            <w:r w:rsidRPr="006242D3">
              <w:rPr>
                <w:sz w:val="22"/>
                <w:szCs w:val="22"/>
              </w:rPr>
              <w:t>Semesters</w:t>
            </w:r>
          </w:p>
        </w:tc>
        <w:tc>
          <w:tcPr>
            <w:tcW w:w="3497" w:type="pct"/>
            <w:tcBorders>
              <w:top w:val="single" w:sz="4" w:space="0" w:color="auto"/>
              <w:bottom w:val="single" w:sz="4" w:space="0" w:color="auto"/>
            </w:tcBorders>
          </w:tcPr>
          <w:p w:rsidR="00A86378" w:rsidRPr="006242D3" w:rsidRDefault="00A86378" w:rsidP="00FE45D4">
            <w:pPr>
              <w:autoSpaceDE w:val="0"/>
              <w:autoSpaceDN w:val="0"/>
              <w:adjustRightInd w:val="0"/>
              <w:rPr>
                <w:sz w:val="22"/>
                <w:szCs w:val="22"/>
              </w:rPr>
            </w:pPr>
            <w:r w:rsidRPr="006242D3">
              <w:rPr>
                <w:sz w:val="22"/>
                <w:szCs w:val="22"/>
              </w:rPr>
              <w:t>Courses</w:t>
            </w:r>
          </w:p>
        </w:tc>
        <w:tc>
          <w:tcPr>
            <w:tcW w:w="308" w:type="pct"/>
            <w:tcBorders>
              <w:top w:val="single" w:sz="4" w:space="0" w:color="auto"/>
              <w:bottom w:val="single" w:sz="4" w:space="0" w:color="auto"/>
            </w:tcBorders>
          </w:tcPr>
          <w:p w:rsidR="00A86378" w:rsidRPr="006242D3" w:rsidRDefault="001572B2" w:rsidP="00912C92">
            <w:pPr>
              <w:autoSpaceDE w:val="0"/>
              <w:autoSpaceDN w:val="0"/>
              <w:adjustRightInd w:val="0"/>
              <w:jc w:val="right"/>
              <w:rPr>
                <w:i/>
                <w:sz w:val="22"/>
                <w:szCs w:val="22"/>
              </w:rPr>
            </w:pPr>
            <w:r w:rsidRPr="006242D3">
              <w:rPr>
                <w:i/>
                <w:sz w:val="22"/>
                <w:szCs w:val="22"/>
              </w:rPr>
              <w:t>n</w:t>
            </w:r>
          </w:p>
        </w:tc>
        <w:tc>
          <w:tcPr>
            <w:tcW w:w="514" w:type="pct"/>
            <w:tcBorders>
              <w:top w:val="single" w:sz="4" w:space="0" w:color="auto"/>
              <w:bottom w:val="single" w:sz="4" w:space="0" w:color="auto"/>
            </w:tcBorders>
          </w:tcPr>
          <w:p w:rsidR="00A86378" w:rsidRPr="006242D3" w:rsidRDefault="001572B2" w:rsidP="00912C92">
            <w:pPr>
              <w:autoSpaceDE w:val="0"/>
              <w:autoSpaceDN w:val="0"/>
              <w:adjustRightInd w:val="0"/>
              <w:jc w:val="right"/>
              <w:rPr>
                <w:sz w:val="22"/>
                <w:szCs w:val="22"/>
              </w:rPr>
            </w:pPr>
            <w:r w:rsidRPr="006242D3">
              <w:rPr>
                <w:sz w:val="22"/>
                <w:szCs w:val="22"/>
              </w:rPr>
              <w:t>Rating</w:t>
            </w:r>
          </w:p>
        </w:tc>
      </w:tr>
      <w:tr w:rsidR="001572B2" w:rsidRPr="006242D3" w:rsidTr="001572B2">
        <w:tc>
          <w:tcPr>
            <w:tcW w:w="681" w:type="pct"/>
            <w:tcBorders>
              <w:top w:val="single" w:sz="4" w:space="0" w:color="auto"/>
            </w:tcBorders>
          </w:tcPr>
          <w:p w:rsidR="0048773C" w:rsidRPr="006242D3" w:rsidRDefault="0048773C" w:rsidP="0018396F">
            <w:pPr>
              <w:autoSpaceDE w:val="0"/>
              <w:autoSpaceDN w:val="0"/>
              <w:adjustRightInd w:val="0"/>
              <w:rPr>
                <w:sz w:val="22"/>
                <w:szCs w:val="22"/>
              </w:rPr>
            </w:pPr>
            <w:r w:rsidRPr="006242D3">
              <w:rPr>
                <w:sz w:val="22"/>
                <w:szCs w:val="22"/>
              </w:rPr>
              <w:t>Spring</w:t>
            </w:r>
          </w:p>
        </w:tc>
        <w:tc>
          <w:tcPr>
            <w:tcW w:w="3497" w:type="pct"/>
            <w:tcBorders>
              <w:top w:val="single" w:sz="4" w:space="0" w:color="auto"/>
            </w:tcBorders>
          </w:tcPr>
          <w:p w:rsidR="0048773C" w:rsidRPr="006242D3" w:rsidRDefault="0048773C" w:rsidP="00FE45D4">
            <w:pPr>
              <w:autoSpaceDE w:val="0"/>
              <w:autoSpaceDN w:val="0"/>
              <w:adjustRightInd w:val="0"/>
              <w:rPr>
                <w:sz w:val="22"/>
                <w:szCs w:val="22"/>
              </w:rPr>
            </w:pPr>
          </w:p>
        </w:tc>
        <w:tc>
          <w:tcPr>
            <w:tcW w:w="308" w:type="pct"/>
            <w:tcBorders>
              <w:top w:val="single" w:sz="4" w:space="0" w:color="auto"/>
            </w:tcBorders>
          </w:tcPr>
          <w:p w:rsidR="0048773C" w:rsidRPr="006242D3" w:rsidRDefault="0048773C" w:rsidP="002C5106">
            <w:pPr>
              <w:autoSpaceDE w:val="0"/>
              <w:autoSpaceDN w:val="0"/>
              <w:adjustRightInd w:val="0"/>
              <w:jc w:val="right"/>
              <w:rPr>
                <w:sz w:val="22"/>
                <w:szCs w:val="22"/>
              </w:rPr>
            </w:pPr>
          </w:p>
        </w:tc>
        <w:tc>
          <w:tcPr>
            <w:tcW w:w="514" w:type="pct"/>
            <w:tcBorders>
              <w:top w:val="single" w:sz="4" w:space="0" w:color="auto"/>
            </w:tcBorders>
          </w:tcPr>
          <w:p w:rsidR="0048773C" w:rsidRPr="006242D3" w:rsidRDefault="0048773C" w:rsidP="002C5106">
            <w:pPr>
              <w:autoSpaceDE w:val="0"/>
              <w:autoSpaceDN w:val="0"/>
              <w:adjustRightInd w:val="0"/>
              <w:jc w:val="right"/>
              <w:rPr>
                <w:sz w:val="22"/>
                <w:szCs w:val="22"/>
              </w:rPr>
            </w:pPr>
          </w:p>
        </w:tc>
      </w:tr>
      <w:tr w:rsidR="001572B2" w:rsidRPr="006242D3" w:rsidTr="001572B2">
        <w:tc>
          <w:tcPr>
            <w:tcW w:w="681" w:type="pct"/>
          </w:tcPr>
          <w:p w:rsidR="0048773C" w:rsidRPr="006242D3" w:rsidRDefault="0048773C" w:rsidP="00FE45D4">
            <w:pPr>
              <w:autoSpaceDE w:val="0"/>
              <w:autoSpaceDN w:val="0"/>
              <w:adjustRightInd w:val="0"/>
              <w:rPr>
                <w:sz w:val="22"/>
                <w:szCs w:val="22"/>
              </w:rPr>
            </w:pPr>
          </w:p>
        </w:tc>
        <w:tc>
          <w:tcPr>
            <w:tcW w:w="3497" w:type="pct"/>
          </w:tcPr>
          <w:p w:rsidR="0048773C" w:rsidRPr="006242D3" w:rsidRDefault="0048773C" w:rsidP="00FE45D4">
            <w:pPr>
              <w:autoSpaceDE w:val="0"/>
              <w:autoSpaceDN w:val="0"/>
              <w:adjustRightInd w:val="0"/>
              <w:rPr>
                <w:sz w:val="22"/>
                <w:szCs w:val="22"/>
              </w:rPr>
            </w:pPr>
          </w:p>
        </w:tc>
        <w:tc>
          <w:tcPr>
            <w:tcW w:w="308" w:type="pct"/>
          </w:tcPr>
          <w:p w:rsidR="0048773C" w:rsidRPr="006242D3" w:rsidRDefault="0048773C" w:rsidP="002C5106">
            <w:pPr>
              <w:autoSpaceDE w:val="0"/>
              <w:autoSpaceDN w:val="0"/>
              <w:adjustRightInd w:val="0"/>
              <w:jc w:val="right"/>
              <w:rPr>
                <w:sz w:val="22"/>
                <w:szCs w:val="22"/>
              </w:rPr>
            </w:pPr>
          </w:p>
        </w:tc>
        <w:tc>
          <w:tcPr>
            <w:tcW w:w="514" w:type="pct"/>
          </w:tcPr>
          <w:p w:rsidR="0048773C" w:rsidRPr="006242D3" w:rsidRDefault="0048773C" w:rsidP="002C5106">
            <w:pPr>
              <w:autoSpaceDE w:val="0"/>
              <w:autoSpaceDN w:val="0"/>
              <w:adjustRightInd w:val="0"/>
              <w:jc w:val="right"/>
              <w:rPr>
                <w:sz w:val="22"/>
                <w:szCs w:val="22"/>
              </w:rPr>
            </w:pPr>
          </w:p>
        </w:tc>
      </w:tr>
      <w:tr w:rsidR="001572B2" w:rsidRPr="006242D3" w:rsidTr="001572B2">
        <w:tc>
          <w:tcPr>
            <w:tcW w:w="681" w:type="pct"/>
          </w:tcPr>
          <w:p w:rsidR="0048773C" w:rsidRPr="006242D3" w:rsidRDefault="0048773C" w:rsidP="0018396F">
            <w:pPr>
              <w:rPr>
                <w:sz w:val="22"/>
                <w:szCs w:val="22"/>
              </w:rPr>
            </w:pPr>
            <w:r w:rsidRPr="006242D3">
              <w:rPr>
                <w:sz w:val="22"/>
                <w:szCs w:val="22"/>
              </w:rPr>
              <w:t>Summer</w:t>
            </w:r>
          </w:p>
        </w:tc>
        <w:tc>
          <w:tcPr>
            <w:tcW w:w="3497" w:type="pct"/>
          </w:tcPr>
          <w:p w:rsidR="0048773C" w:rsidRPr="006242D3" w:rsidRDefault="0048773C" w:rsidP="00FE45D4">
            <w:pPr>
              <w:autoSpaceDE w:val="0"/>
              <w:autoSpaceDN w:val="0"/>
              <w:adjustRightInd w:val="0"/>
              <w:rPr>
                <w:sz w:val="22"/>
                <w:szCs w:val="22"/>
              </w:rPr>
            </w:pPr>
          </w:p>
        </w:tc>
        <w:tc>
          <w:tcPr>
            <w:tcW w:w="308" w:type="pct"/>
          </w:tcPr>
          <w:p w:rsidR="0048773C" w:rsidRPr="006242D3" w:rsidRDefault="0048773C" w:rsidP="002C5106">
            <w:pPr>
              <w:autoSpaceDE w:val="0"/>
              <w:autoSpaceDN w:val="0"/>
              <w:adjustRightInd w:val="0"/>
              <w:jc w:val="right"/>
              <w:rPr>
                <w:sz w:val="22"/>
                <w:szCs w:val="22"/>
              </w:rPr>
            </w:pPr>
          </w:p>
        </w:tc>
        <w:tc>
          <w:tcPr>
            <w:tcW w:w="514" w:type="pct"/>
          </w:tcPr>
          <w:p w:rsidR="0048773C" w:rsidRPr="006242D3" w:rsidRDefault="0048773C" w:rsidP="002C5106">
            <w:pPr>
              <w:autoSpaceDE w:val="0"/>
              <w:autoSpaceDN w:val="0"/>
              <w:adjustRightInd w:val="0"/>
              <w:jc w:val="right"/>
              <w:rPr>
                <w:sz w:val="22"/>
                <w:szCs w:val="22"/>
              </w:rPr>
            </w:pPr>
          </w:p>
        </w:tc>
      </w:tr>
      <w:tr w:rsidR="001572B2" w:rsidRPr="006242D3" w:rsidTr="001572B2">
        <w:tc>
          <w:tcPr>
            <w:tcW w:w="681" w:type="pct"/>
          </w:tcPr>
          <w:p w:rsidR="0048773C" w:rsidRPr="006242D3" w:rsidRDefault="0048773C" w:rsidP="00FE45D4">
            <w:pPr>
              <w:autoSpaceDE w:val="0"/>
              <w:autoSpaceDN w:val="0"/>
              <w:adjustRightInd w:val="0"/>
              <w:rPr>
                <w:sz w:val="22"/>
                <w:szCs w:val="22"/>
              </w:rPr>
            </w:pPr>
          </w:p>
        </w:tc>
        <w:tc>
          <w:tcPr>
            <w:tcW w:w="3497" w:type="pct"/>
          </w:tcPr>
          <w:p w:rsidR="0048773C" w:rsidRPr="006242D3" w:rsidRDefault="0048773C" w:rsidP="00FE45D4">
            <w:pPr>
              <w:autoSpaceDE w:val="0"/>
              <w:autoSpaceDN w:val="0"/>
              <w:adjustRightInd w:val="0"/>
              <w:rPr>
                <w:sz w:val="22"/>
                <w:szCs w:val="22"/>
              </w:rPr>
            </w:pPr>
          </w:p>
        </w:tc>
        <w:tc>
          <w:tcPr>
            <w:tcW w:w="308" w:type="pct"/>
          </w:tcPr>
          <w:p w:rsidR="0048773C" w:rsidRPr="006242D3" w:rsidRDefault="0048773C" w:rsidP="007E5248">
            <w:pPr>
              <w:autoSpaceDE w:val="0"/>
              <w:autoSpaceDN w:val="0"/>
              <w:adjustRightInd w:val="0"/>
              <w:jc w:val="right"/>
              <w:rPr>
                <w:sz w:val="22"/>
                <w:szCs w:val="22"/>
              </w:rPr>
            </w:pPr>
          </w:p>
        </w:tc>
        <w:tc>
          <w:tcPr>
            <w:tcW w:w="514" w:type="pct"/>
          </w:tcPr>
          <w:p w:rsidR="0048773C" w:rsidRPr="006242D3" w:rsidRDefault="0048773C" w:rsidP="007E5248">
            <w:pPr>
              <w:autoSpaceDE w:val="0"/>
              <w:autoSpaceDN w:val="0"/>
              <w:adjustRightInd w:val="0"/>
              <w:jc w:val="right"/>
              <w:rPr>
                <w:sz w:val="22"/>
                <w:szCs w:val="22"/>
              </w:rPr>
            </w:pPr>
          </w:p>
        </w:tc>
      </w:tr>
      <w:tr w:rsidR="001572B2" w:rsidRPr="006242D3" w:rsidTr="001572B2">
        <w:tc>
          <w:tcPr>
            <w:tcW w:w="681" w:type="pct"/>
          </w:tcPr>
          <w:p w:rsidR="0048773C" w:rsidRPr="006242D3" w:rsidRDefault="0048773C" w:rsidP="0018396F">
            <w:pPr>
              <w:tabs>
                <w:tab w:val="left" w:pos="1260"/>
              </w:tabs>
              <w:ind w:left="1260" w:hanging="1260"/>
              <w:rPr>
                <w:sz w:val="22"/>
                <w:szCs w:val="22"/>
              </w:rPr>
            </w:pPr>
            <w:r w:rsidRPr="006242D3">
              <w:rPr>
                <w:sz w:val="22"/>
                <w:szCs w:val="22"/>
              </w:rPr>
              <w:t>Fall</w:t>
            </w:r>
          </w:p>
        </w:tc>
        <w:tc>
          <w:tcPr>
            <w:tcW w:w="3497" w:type="pct"/>
          </w:tcPr>
          <w:p w:rsidR="0048773C" w:rsidRPr="006242D3" w:rsidRDefault="0048773C" w:rsidP="00FE45D4">
            <w:pPr>
              <w:autoSpaceDE w:val="0"/>
              <w:autoSpaceDN w:val="0"/>
              <w:adjustRightInd w:val="0"/>
              <w:rPr>
                <w:sz w:val="22"/>
                <w:szCs w:val="22"/>
              </w:rPr>
            </w:pPr>
          </w:p>
        </w:tc>
        <w:tc>
          <w:tcPr>
            <w:tcW w:w="308" w:type="pct"/>
          </w:tcPr>
          <w:p w:rsidR="0048773C" w:rsidRPr="006242D3" w:rsidRDefault="0048773C" w:rsidP="002C5106">
            <w:pPr>
              <w:autoSpaceDE w:val="0"/>
              <w:autoSpaceDN w:val="0"/>
              <w:adjustRightInd w:val="0"/>
              <w:jc w:val="right"/>
              <w:rPr>
                <w:sz w:val="22"/>
                <w:szCs w:val="22"/>
              </w:rPr>
            </w:pPr>
          </w:p>
        </w:tc>
        <w:tc>
          <w:tcPr>
            <w:tcW w:w="514" w:type="pct"/>
          </w:tcPr>
          <w:p w:rsidR="0048773C" w:rsidRPr="006242D3" w:rsidRDefault="0048773C" w:rsidP="002C5106">
            <w:pPr>
              <w:autoSpaceDE w:val="0"/>
              <w:autoSpaceDN w:val="0"/>
              <w:adjustRightInd w:val="0"/>
              <w:jc w:val="right"/>
              <w:rPr>
                <w:sz w:val="22"/>
                <w:szCs w:val="22"/>
              </w:rPr>
            </w:pPr>
          </w:p>
        </w:tc>
      </w:tr>
      <w:tr w:rsidR="001572B2" w:rsidRPr="006242D3" w:rsidTr="001572B2">
        <w:tc>
          <w:tcPr>
            <w:tcW w:w="681" w:type="pct"/>
            <w:tcBorders>
              <w:bottom w:val="single" w:sz="4" w:space="0" w:color="auto"/>
            </w:tcBorders>
          </w:tcPr>
          <w:p w:rsidR="0048773C" w:rsidRPr="006242D3" w:rsidRDefault="0048773C" w:rsidP="00FE45D4">
            <w:pPr>
              <w:autoSpaceDE w:val="0"/>
              <w:autoSpaceDN w:val="0"/>
              <w:adjustRightInd w:val="0"/>
              <w:rPr>
                <w:sz w:val="22"/>
                <w:szCs w:val="22"/>
              </w:rPr>
            </w:pPr>
          </w:p>
        </w:tc>
        <w:tc>
          <w:tcPr>
            <w:tcW w:w="3497" w:type="pct"/>
            <w:tcBorders>
              <w:bottom w:val="single" w:sz="4" w:space="0" w:color="auto"/>
            </w:tcBorders>
          </w:tcPr>
          <w:p w:rsidR="0048773C" w:rsidRPr="006242D3" w:rsidRDefault="0048773C" w:rsidP="00FE45D4">
            <w:pPr>
              <w:autoSpaceDE w:val="0"/>
              <w:autoSpaceDN w:val="0"/>
              <w:adjustRightInd w:val="0"/>
              <w:rPr>
                <w:sz w:val="22"/>
                <w:szCs w:val="22"/>
              </w:rPr>
            </w:pPr>
          </w:p>
        </w:tc>
        <w:tc>
          <w:tcPr>
            <w:tcW w:w="308" w:type="pct"/>
            <w:tcBorders>
              <w:bottom w:val="single" w:sz="4" w:space="0" w:color="auto"/>
            </w:tcBorders>
          </w:tcPr>
          <w:p w:rsidR="0048773C" w:rsidRPr="006242D3" w:rsidRDefault="0048773C" w:rsidP="002C5106">
            <w:pPr>
              <w:autoSpaceDE w:val="0"/>
              <w:autoSpaceDN w:val="0"/>
              <w:adjustRightInd w:val="0"/>
              <w:jc w:val="right"/>
              <w:rPr>
                <w:sz w:val="22"/>
                <w:szCs w:val="22"/>
              </w:rPr>
            </w:pPr>
          </w:p>
        </w:tc>
        <w:tc>
          <w:tcPr>
            <w:tcW w:w="514" w:type="pct"/>
            <w:tcBorders>
              <w:bottom w:val="single" w:sz="4" w:space="0" w:color="auto"/>
            </w:tcBorders>
          </w:tcPr>
          <w:p w:rsidR="0048773C" w:rsidRPr="006242D3" w:rsidRDefault="0048773C" w:rsidP="002C5106">
            <w:pPr>
              <w:autoSpaceDE w:val="0"/>
              <w:autoSpaceDN w:val="0"/>
              <w:adjustRightInd w:val="0"/>
              <w:jc w:val="right"/>
              <w:rPr>
                <w:sz w:val="22"/>
                <w:szCs w:val="22"/>
              </w:rPr>
            </w:pPr>
          </w:p>
        </w:tc>
      </w:tr>
    </w:tbl>
    <w:p w:rsidR="00892ACA" w:rsidRPr="006242D3" w:rsidRDefault="00892ACA" w:rsidP="00892ACA">
      <w:pPr>
        <w:pStyle w:val="ListParagraph"/>
        <w:autoSpaceDE w:val="0"/>
        <w:autoSpaceDN w:val="0"/>
        <w:adjustRightInd w:val="0"/>
        <w:ind w:left="0"/>
        <w:rPr>
          <w:sz w:val="22"/>
          <w:szCs w:val="22"/>
        </w:rPr>
      </w:pPr>
    </w:p>
    <w:p w:rsidR="000B6099" w:rsidRPr="006242D3" w:rsidRDefault="000B6099" w:rsidP="00892ACA">
      <w:pPr>
        <w:pStyle w:val="ListParagraph"/>
        <w:numPr>
          <w:ilvl w:val="2"/>
          <w:numId w:val="1"/>
        </w:numPr>
        <w:autoSpaceDE w:val="0"/>
        <w:autoSpaceDN w:val="0"/>
        <w:adjustRightInd w:val="0"/>
        <w:rPr>
          <w:sz w:val="22"/>
          <w:szCs w:val="22"/>
        </w:rPr>
      </w:pPr>
      <w:r w:rsidRPr="006242D3">
        <w:rPr>
          <w:sz w:val="22"/>
          <w:szCs w:val="22"/>
        </w:rPr>
        <w:t>Graduate courses (both fixed and variable credit)</w:t>
      </w:r>
      <w:r w:rsidR="00C17036" w:rsidRPr="006242D3">
        <w:rPr>
          <w:sz w:val="22"/>
          <w:szCs w:val="22"/>
        </w:rPr>
        <w:t xml:space="preserve"> </w:t>
      </w:r>
      <w:r w:rsidR="004B4C0E" w:rsidRPr="006242D3">
        <w:rPr>
          <w:sz w:val="22"/>
          <w:szCs w:val="22"/>
        </w:rPr>
        <w:t>2014</w:t>
      </w:r>
      <w:r w:rsidRPr="006242D3">
        <w:rPr>
          <w:sz w:val="22"/>
          <w:szCs w:val="22"/>
        </w:rPr>
        <w:t>.</w:t>
      </w:r>
    </w:p>
    <w:tbl>
      <w:tblPr>
        <w:tblStyle w:val="TableGrid"/>
        <w:tblW w:w="4248" w:type="pct"/>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274"/>
        <w:gridCol w:w="6546"/>
        <w:gridCol w:w="577"/>
        <w:gridCol w:w="962"/>
      </w:tblGrid>
      <w:tr w:rsidR="001572B2" w:rsidRPr="006242D3" w:rsidTr="00866DEE">
        <w:trPr>
          <w:tblHeader/>
        </w:trPr>
        <w:tc>
          <w:tcPr>
            <w:tcW w:w="681" w:type="pct"/>
            <w:tcBorders>
              <w:top w:val="single" w:sz="4" w:space="0" w:color="auto"/>
              <w:bottom w:val="single" w:sz="4" w:space="0" w:color="auto"/>
            </w:tcBorders>
          </w:tcPr>
          <w:p w:rsidR="001572B2" w:rsidRPr="006242D3" w:rsidRDefault="001572B2" w:rsidP="00866DEE">
            <w:pPr>
              <w:autoSpaceDE w:val="0"/>
              <w:autoSpaceDN w:val="0"/>
              <w:adjustRightInd w:val="0"/>
              <w:rPr>
                <w:sz w:val="22"/>
                <w:szCs w:val="22"/>
              </w:rPr>
            </w:pPr>
            <w:r w:rsidRPr="006242D3">
              <w:rPr>
                <w:sz w:val="22"/>
                <w:szCs w:val="22"/>
              </w:rPr>
              <w:t>Semesters</w:t>
            </w:r>
          </w:p>
        </w:tc>
        <w:tc>
          <w:tcPr>
            <w:tcW w:w="3497" w:type="pct"/>
            <w:tcBorders>
              <w:top w:val="single" w:sz="4" w:space="0" w:color="auto"/>
              <w:bottom w:val="single" w:sz="4" w:space="0" w:color="auto"/>
            </w:tcBorders>
          </w:tcPr>
          <w:p w:rsidR="001572B2" w:rsidRPr="006242D3" w:rsidRDefault="001572B2" w:rsidP="00866DEE">
            <w:pPr>
              <w:autoSpaceDE w:val="0"/>
              <w:autoSpaceDN w:val="0"/>
              <w:adjustRightInd w:val="0"/>
              <w:rPr>
                <w:sz w:val="22"/>
                <w:szCs w:val="22"/>
              </w:rPr>
            </w:pPr>
            <w:r w:rsidRPr="006242D3">
              <w:rPr>
                <w:sz w:val="22"/>
                <w:szCs w:val="22"/>
              </w:rPr>
              <w:t>Courses</w:t>
            </w:r>
          </w:p>
        </w:tc>
        <w:tc>
          <w:tcPr>
            <w:tcW w:w="308" w:type="pct"/>
            <w:tcBorders>
              <w:top w:val="single" w:sz="4" w:space="0" w:color="auto"/>
              <w:bottom w:val="single" w:sz="4" w:space="0" w:color="auto"/>
            </w:tcBorders>
          </w:tcPr>
          <w:p w:rsidR="001572B2" w:rsidRPr="006242D3" w:rsidRDefault="001572B2" w:rsidP="00866DEE">
            <w:pPr>
              <w:autoSpaceDE w:val="0"/>
              <w:autoSpaceDN w:val="0"/>
              <w:adjustRightInd w:val="0"/>
              <w:jc w:val="right"/>
              <w:rPr>
                <w:i/>
                <w:sz w:val="22"/>
                <w:szCs w:val="22"/>
              </w:rPr>
            </w:pPr>
            <w:r w:rsidRPr="006242D3">
              <w:rPr>
                <w:i/>
                <w:sz w:val="22"/>
                <w:szCs w:val="22"/>
              </w:rPr>
              <w:t>n</w:t>
            </w:r>
          </w:p>
        </w:tc>
        <w:tc>
          <w:tcPr>
            <w:tcW w:w="514" w:type="pct"/>
            <w:tcBorders>
              <w:top w:val="single" w:sz="4" w:space="0" w:color="auto"/>
              <w:bottom w:val="single" w:sz="4" w:space="0" w:color="auto"/>
            </w:tcBorders>
          </w:tcPr>
          <w:p w:rsidR="001572B2" w:rsidRPr="006242D3" w:rsidRDefault="001572B2" w:rsidP="00866DEE">
            <w:pPr>
              <w:autoSpaceDE w:val="0"/>
              <w:autoSpaceDN w:val="0"/>
              <w:adjustRightInd w:val="0"/>
              <w:jc w:val="right"/>
              <w:rPr>
                <w:sz w:val="22"/>
                <w:szCs w:val="22"/>
              </w:rPr>
            </w:pPr>
            <w:r w:rsidRPr="006242D3">
              <w:rPr>
                <w:sz w:val="22"/>
                <w:szCs w:val="22"/>
              </w:rPr>
              <w:t>Rating</w:t>
            </w:r>
          </w:p>
        </w:tc>
      </w:tr>
      <w:tr w:rsidR="001572B2" w:rsidRPr="006242D3" w:rsidTr="00866DEE">
        <w:tc>
          <w:tcPr>
            <w:tcW w:w="681" w:type="pct"/>
            <w:tcBorders>
              <w:top w:val="single" w:sz="4" w:space="0" w:color="auto"/>
            </w:tcBorders>
          </w:tcPr>
          <w:p w:rsidR="001572B2" w:rsidRPr="006242D3" w:rsidRDefault="001572B2" w:rsidP="00866DEE">
            <w:pPr>
              <w:autoSpaceDE w:val="0"/>
              <w:autoSpaceDN w:val="0"/>
              <w:adjustRightInd w:val="0"/>
              <w:rPr>
                <w:sz w:val="22"/>
                <w:szCs w:val="22"/>
              </w:rPr>
            </w:pPr>
            <w:r w:rsidRPr="006242D3">
              <w:rPr>
                <w:sz w:val="22"/>
                <w:szCs w:val="22"/>
              </w:rPr>
              <w:t>Spring</w:t>
            </w:r>
          </w:p>
        </w:tc>
        <w:tc>
          <w:tcPr>
            <w:tcW w:w="3497" w:type="pct"/>
            <w:tcBorders>
              <w:top w:val="single" w:sz="4" w:space="0" w:color="auto"/>
            </w:tcBorders>
          </w:tcPr>
          <w:p w:rsidR="001572B2" w:rsidRPr="006242D3" w:rsidRDefault="001572B2" w:rsidP="00866DEE">
            <w:pPr>
              <w:autoSpaceDE w:val="0"/>
              <w:autoSpaceDN w:val="0"/>
              <w:adjustRightInd w:val="0"/>
              <w:rPr>
                <w:sz w:val="22"/>
                <w:szCs w:val="22"/>
              </w:rPr>
            </w:pPr>
          </w:p>
        </w:tc>
        <w:tc>
          <w:tcPr>
            <w:tcW w:w="308" w:type="pct"/>
            <w:tcBorders>
              <w:top w:val="single" w:sz="4" w:space="0" w:color="auto"/>
            </w:tcBorders>
          </w:tcPr>
          <w:p w:rsidR="001572B2" w:rsidRPr="006242D3" w:rsidRDefault="001572B2" w:rsidP="00866DEE">
            <w:pPr>
              <w:autoSpaceDE w:val="0"/>
              <w:autoSpaceDN w:val="0"/>
              <w:adjustRightInd w:val="0"/>
              <w:jc w:val="right"/>
              <w:rPr>
                <w:sz w:val="22"/>
                <w:szCs w:val="22"/>
              </w:rPr>
            </w:pPr>
          </w:p>
        </w:tc>
        <w:tc>
          <w:tcPr>
            <w:tcW w:w="514" w:type="pct"/>
            <w:tcBorders>
              <w:top w:val="single" w:sz="4" w:space="0" w:color="auto"/>
            </w:tcBorders>
          </w:tcPr>
          <w:p w:rsidR="001572B2" w:rsidRPr="006242D3" w:rsidRDefault="001572B2" w:rsidP="00866DEE">
            <w:pPr>
              <w:autoSpaceDE w:val="0"/>
              <w:autoSpaceDN w:val="0"/>
              <w:adjustRightInd w:val="0"/>
              <w:jc w:val="right"/>
              <w:rPr>
                <w:sz w:val="22"/>
                <w:szCs w:val="22"/>
              </w:rPr>
            </w:pPr>
          </w:p>
        </w:tc>
      </w:tr>
      <w:tr w:rsidR="001572B2" w:rsidRPr="006242D3" w:rsidTr="00866DEE">
        <w:tc>
          <w:tcPr>
            <w:tcW w:w="681" w:type="pct"/>
          </w:tcPr>
          <w:p w:rsidR="001572B2" w:rsidRPr="006242D3" w:rsidRDefault="001572B2" w:rsidP="00866DEE">
            <w:pPr>
              <w:autoSpaceDE w:val="0"/>
              <w:autoSpaceDN w:val="0"/>
              <w:adjustRightInd w:val="0"/>
              <w:rPr>
                <w:sz w:val="22"/>
                <w:szCs w:val="22"/>
              </w:rPr>
            </w:pPr>
          </w:p>
        </w:tc>
        <w:tc>
          <w:tcPr>
            <w:tcW w:w="3497" w:type="pct"/>
          </w:tcPr>
          <w:p w:rsidR="001572B2" w:rsidRPr="006242D3" w:rsidRDefault="001572B2" w:rsidP="00866DEE">
            <w:pPr>
              <w:autoSpaceDE w:val="0"/>
              <w:autoSpaceDN w:val="0"/>
              <w:adjustRightInd w:val="0"/>
              <w:rPr>
                <w:sz w:val="22"/>
                <w:szCs w:val="22"/>
              </w:rPr>
            </w:pPr>
          </w:p>
        </w:tc>
        <w:tc>
          <w:tcPr>
            <w:tcW w:w="308" w:type="pct"/>
          </w:tcPr>
          <w:p w:rsidR="001572B2" w:rsidRPr="006242D3" w:rsidRDefault="001572B2" w:rsidP="00866DEE">
            <w:pPr>
              <w:autoSpaceDE w:val="0"/>
              <w:autoSpaceDN w:val="0"/>
              <w:adjustRightInd w:val="0"/>
              <w:jc w:val="right"/>
              <w:rPr>
                <w:sz w:val="22"/>
                <w:szCs w:val="22"/>
              </w:rPr>
            </w:pPr>
          </w:p>
        </w:tc>
        <w:tc>
          <w:tcPr>
            <w:tcW w:w="514" w:type="pct"/>
          </w:tcPr>
          <w:p w:rsidR="001572B2" w:rsidRPr="006242D3" w:rsidRDefault="001572B2" w:rsidP="00866DEE">
            <w:pPr>
              <w:autoSpaceDE w:val="0"/>
              <w:autoSpaceDN w:val="0"/>
              <w:adjustRightInd w:val="0"/>
              <w:jc w:val="right"/>
              <w:rPr>
                <w:sz w:val="22"/>
                <w:szCs w:val="22"/>
              </w:rPr>
            </w:pPr>
          </w:p>
        </w:tc>
      </w:tr>
      <w:tr w:rsidR="001572B2" w:rsidRPr="006242D3" w:rsidTr="00866DEE">
        <w:tc>
          <w:tcPr>
            <w:tcW w:w="681" w:type="pct"/>
          </w:tcPr>
          <w:p w:rsidR="001572B2" w:rsidRPr="006242D3" w:rsidRDefault="001572B2" w:rsidP="00866DEE">
            <w:pPr>
              <w:rPr>
                <w:sz w:val="22"/>
                <w:szCs w:val="22"/>
              </w:rPr>
            </w:pPr>
            <w:r w:rsidRPr="006242D3">
              <w:rPr>
                <w:sz w:val="22"/>
                <w:szCs w:val="22"/>
              </w:rPr>
              <w:t>Summer</w:t>
            </w:r>
          </w:p>
        </w:tc>
        <w:tc>
          <w:tcPr>
            <w:tcW w:w="3497" w:type="pct"/>
          </w:tcPr>
          <w:p w:rsidR="001572B2" w:rsidRPr="006242D3" w:rsidRDefault="001572B2" w:rsidP="00866DEE">
            <w:pPr>
              <w:autoSpaceDE w:val="0"/>
              <w:autoSpaceDN w:val="0"/>
              <w:adjustRightInd w:val="0"/>
              <w:rPr>
                <w:sz w:val="22"/>
                <w:szCs w:val="22"/>
              </w:rPr>
            </w:pPr>
          </w:p>
        </w:tc>
        <w:tc>
          <w:tcPr>
            <w:tcW w:w="308" w:type="pct"/>
          </w:tcPr>
          <w:p w:rsidR="001572B2" w:rsidRPr="006242D3" w:rsidRDefault="001572B2" w:rsidP="00866DEE">
            <w:pPr>
              <w:autoSpaceDE w:val="0"/>
              <w:autoSpaceDN w:val="0"/>
              <w:adjustRightInd w:val="0"/>
              <w:jc w:val="right"/>
              <w:rPr>
                <w:sz w:val="22"/>
                <w:szCs w:val="22"/>
              </w:rPr>
            </w:pPr>
          </w:p>
        </w:tc>
        <w:tc>
          <w:tcPr>
            <w:tcW w:w="514" w:type="pct"/>
          </w:tcPr>
          <w:p w:rsidR="001572B2" w:rsidRPr="006242D3" w:rsidRDefault="001572B2" w:rsidP="00866DEE">
            <w:pPr>
              <w:autoSpaceDE w:val="0"/>
              <w:autoSpaceDN w:val="0"/>
              <w:adjustRightInd w:val="0"/>
              <w:jc w:val="right"/>
              <w:rPr>
                <w:sz w:val="22"/>
                <w:szCs w:val="22"/>
              </w:rPr>
            </w:pPr>
          </w:p>
        </w:tc>
      </w:tr>
      <w:tr w:rsidR="001572B2" w:rsidRPr="006242D3" w:rsidTr="00866DEE">
        <w:tc>
          <w:tcPr>
            <w:tcW w:w="681" w:type="pct"/>
          </w:tcPr>
          <w:p w:rsidR="001572B2" w:rsidRPr="006242D3" w:rsidRDefault="001572B2" w:rsidP="00866DEE">
            <w:pPr>
              <w:autoSpaceDE w:val="0"/>
              <w:autoSpaceDN w:val="0"/>
              <w:adjustRightInd w:val="0"/>
              <w:rPr>
                <w:sz w:val="22"/>
                <w:szCs w:val="22"/>
              </w:rPr>
            </w:pPr>
          </w:p>
        </w:tc>
        <w:tc>
          <w:tcPr>
            <w:tcW w:w="3497" w:type="pct"/>
          </w:tcPr>
          <w:p w:rsidR="001572B2" w:rsidRPr="006242D3" w:rsidRDefault="001572B2" w:rsidP="00866DEE">
            <w:pPr>
              <w:autoSpaceDE w:val="0"/>
              <w:autoSpaceDN w:val="0"/>
              <w:adjustRightInd w:val="0"/>
              <w:rPr>
                <w:sz w:val="22"/>
                <w:szCs w:val="22"/>
              </w:rPr>
            </w:pPr>
          </w:p>
        </w:tc>
        <w:tc>
          <w:tcPr>
            <w:tcW w:w="308" w:type="pct"/>
          </w:tcPr>
          <w:p w:rsidR="001572B2" w:rsidRPr="006242D3" w:rsidRDefault="001572B2" w:rsidP="00866DEE">
            <w:pPr>
              <w:autoSpaceDE w:val="0"/>
              <w:autoSpaceDN w:val="0"/>
              <w:adjustRightInd w:val="0"/>
              <w:jc w:val="right"/>
              <w:rPr>
                <w:sz w:val="22"/>
                <w:szCs w:val="22"/>
              </w:rPr>
            </w:pPr>
          </w:p>
        </w:tc>
        <w:tc>
          <w:tcPr>
            <w:tcW w:w="514" w:type="pct"/>
          </w:tcPr>
          <w:p w:rsidR="001572B2" w:rsidRPr="006242D3" w:rsidRDefault="001572B2" w:rsidP="00866DEE">
            <w:pPr>
              <w:autoSpaceDE w:val="0"/>
              <w:autoSpaceDN w:val="0"/>
              <w:adjustRightInd w:val="0"/>
              <w:jc w:val="right"/>
              <w:rPr>
                <w:sz w:val="22"/>
                <w:szCs w:val="22"/>
              </w:rPr>
            </w:pPr>
          </w:p>
        </w:tc>
      </w:tr>
      <w:tr w:rsidR="001572B2" w:rsidRPr="006242D3" w:rsidTr="00866DEE">
        <w:tc>
          <w:tcPr>
            <w:tcW w:w="681" w:type="pct"/>
          </w:tcPr>
          <w:p w:rsidR="001572B2" w:rsidRPr="006242D3" w:rsidRDefault="001572B2" w:rsidP="00866DEE">
            <w:pPr>
              <w:tabs>
                <w:tab w:val="left" w:pos="1260"/>
              </w:tabs>
              <w:ind w:left="1260" w:hanging="1260"/>
              <w:rPr>
                <w:sz w:val="22"/>
                <w:szCs w:val="22"/>
              </w:rPr>
            </w:pPr>
            <w:r w:rsidRPr="006242D3">
              <w:rPr>
                <w:sz w:val="22"/>
                <w:szCs w:val="22"/>
              </w:rPr>
              <w:t>Fall</w:t>
            </w:r>
          </w:p>
        </w:tc>
        <w:tc>
          <w:tcPr>
            <w:tcW w:w="3497" w:type="pct"/>
          </w:tcPr>
          <w:p w:rsidR="001572B2" w:rsidRPr="006242D3" w:rsidRDefault="001572B2" w:rsidP="00866DEE">
            <w:pPr>
              <w:autoSpaceDE w:val="0"/>
              <w:autoSpaceDN w:val="0"/>
              <w:adjustRightInd w:val="0"/>
              <w:rPr>
                <w:sz w:val="22"/>
                <w:szCs w:val="22"/>
              </w:rPr>
            </w:pPr>
          </w:p>
        </w:tc>
        <w:tc>
          <w:tcPr>
            <w:tcW w:w="308" w:type="pct"/>
          </w:tcPr>
          <w:p w:rsidR="001572B2" w:rsidRPr="006242D3" w:rsidRDefault="001572B2" w:rsidP="00866DEE">
            <w:pPr>
              <w:autoSpaceDE w:val="0"/>
              <w:autoSpaceDN w:val="0"/>
              <w:adjustRightInd w:val="0"/>
              <w:jc w:val="right"/>
              <w:rPr>
                <w:sz w:val="22"/>
                <w:szCs w:val="22"/>
              </w:rPr>
            </w:pPr>
          </w:p>
        </w:tc>
        <w:tc>
          <w:tcPr>
            <w:tcW w:w="514" w:type="pct"/>
          </w:tcPr>
          <w:p w:rsidR="001572B2" w:rsidRPr="006242D3" w:rsidRDefault="001572B2" w:rsidP="00866DEE">
            <w:pPr>
              <w:autoSpaceDE w:val="0"/>
              <w:autoSpaceDN w:val="0"/>
              <w:adjustRightInd w:val="0"/>
              <w:jc w:val="right"/>
              <w:rPr>
                <w:sz w:val="22"/>
                <w:szCs w:val="22"/>
              </w:rPr>
            </w:pPr>
          </w:p>
        </w:tc>
      </w:tr>
      <w:tr w:rsidR="001572B2" w:rsidRPr="006242D3" w:rsidTr="00866DEE">
        <w:tc>
          <w:tcPr>
            <w:tcW w:w="681" w:type="pct"/>
            <w:tcBorders>
              <w:bottom w:val="single" w:sz="4" w:space="0" w:color="auto"/>
            </w:tcBorders>
          </w:tcPr>
          <w:p w:rsidR="001572B2" w:rsidRPr="006242D3" w:rsidRDefault="001572B2" w:rsidP="00866DEE">
            <w:pPr>
              <w:autoSpaceDE w:val="0"/>
              <w:autoSpaceDN w:val="0"/>
              <w:adjustRightInd w:val="0"/>
              <w:rPr>
                <w:sz w:val="22"/>
                <w:szCs w:val="22"/>
              </w:rPr>
            </w:pPr>
          </w:p>
        </w:tc>
        <w:tc>
          <w:tcPr>
            <w:tcW w:w="3497" w:type="pct"/>
            <w:tcBorders>
              <w:bottom w:val="single" w:sz="4" w:space="0" w:color="auto"/>
            </w:tcBorders>
          </w:tcPr>
          <w:p w:rsidR="001572B2" w:rsidRPr="006242D3" w:rsidRDefault="001572B2" w:rsidP="00866DEE">
            <w:pPr>
              <w:autoSpaceDE w:val="0"/>
              <w:autoSpaceDN w:val="0"/>
              <w:adjustRightInd w:val="0"/>
              <w:rPr>
                <w:sz w:val="22"/>
                <w:szCs w:val="22"/>
              </w:rPr>
            </w:pPr>
          </w:p>
        </w:tc>
        <w:tc>
          <w:tcPr>
            <w:tcW w:w="308" w:type="pct"/>
            <w:tcBorders>
              <w:bottom w:val="single" w:sz="4" w:space="0" w:color="auto"/>
            </w:tcBorders>
          </w:tcPr>
          <w:p w:rsidR="001572B2" w:rsidRPr="006242D3" w:rsidRDefault="001572B2" w:rsidP="00866DEE">
            <w:pPr>
              <w:autoSpaceDE w:val="0"/>
              <w:autoSpaceDN w:val="0"/>
              <w:adjustRightInd w:val="0"/>
              <w:jc w:val="right"/>
              <w:rPr>
                <w:sz w:val="22"/>
                <w:szCs w:val="22"/>
              </w:rPr>
            </w:pPr>
          </w:p>
        </w:tc>
        <w:tc>
          <w:tcPr>
            <w:tcW w:w="514" w:type="pct"/>
            <w:tcBorders>
              <w:bottom w:val="single" w:sz="4" w:space="0" w:color="auto"/>
            </w:tcBorders>
          </w:tcPr>
          <w:p w:rsidR="001572B2" w:rsidRPr="006242D3" w:rsidRDefault="001572B2" w:rsidP="00866DEE">
            <w:pPr>
              <w:autoSpaceDE w:val="0"/>
              <w:autoSpaceDN w:val="0"/>
              <w:adjustRightInd w:val="0"/>
              <w:jc w:val="right"/>
              <w:rPr>
                <w:sz w:val="22"/>
                <w:szCs w:val="22"/>
              </w:rPr>
            </w:pPr>
          </w:p>
        </w:tc>
      </w:tr>
    </w:tbl>
    <w:p w:rsidR="001572B2" w:rsidRPr="006242D3" w:rsidRDefault="001572B2" w:rsidP="00074E8C">
      <w:pPr>
        <w:autoSpaceDE w:val="0"/>
        <w:autoSpaceDN w:val="0"/>
        <w:adjustRightInd w:val="0"/>
        <w:ind w:left="1080"/>
        <w:rPr>
          <w:sz w:val="22"/>
          <w:szCs w:val="22"/>
        </w:rPr>
      </w:pPr>
    </w:p>
    <w:p w:rsidR="001572B2" w:rsidRPr="006242D3" w:rsidRDefault="001572B2" w:rsidP="001572B2">
      <w:pPr>
        <w:numPr>
          <w:ilvl w:val="2"/>
          <w:numId w:val="2"/>
        </w:numPr>
        <w:autoSpaceDE w:val="0"/>
        <w:autoSpaceDN w:val="0"/>
        <w:adjustRightInd w:val="0"/>
        <w:ind w:left="1080" w:hanging="360"/>
        <w:rPr>
          <w:sz w:val="22"/>
          <w:szCs w:val="22"/>
        </w:rPr>
      </w:pPr>
      <w:r w:rsidRPr="006242D3">
        <w:rPr>
          <w:sz w:val="22"/>
          <w:szCs w:val="22"/>
        </w:rPr>
        <w:t>Teaching improvement activities (short courses, seminars, etc.).</w:t>
      </w:r>
    </w:p>
    <w:p w:rsidR="001572B2" w:rsidRPr="006242D3" w:rsidRDefault="001572B2" w:rsidP="001572B2">
      <w:pPr>
        <w:pStyle w:val="ListParagraph"/>
        <w:numPr>
          <w:ilvl w:val="3"/>
          <w:numId w:val="17"/>
        </w:numPr>
        <w:rPr>
          <w:sz w:val="22"/>
          <w:szCs w:val="22"/>
        </w:rPr>
      </w:pPr>
      <w:r w:rsidRPr="006242D3">
        <w:rPr>
          <w:sz w:val="22"/>
          <w:szCs w:val="22"/>
        </w:rPr>
        <w:t>Evidence of effective student learning:</w:t>
      </w:r>
    </w:p>
    <w:p w:rsidR="006A168F" w:rsidRPr="006242D3" w:rsidRDefault="006A168F" w:rsidP="006A168F">
      <w:pPr>
        <w:ind w:left="1800" w:hanging="360"/>
        <w:rPr>
          <w:sz w:val="22"/>
          <w:szCs w:val="22"/>
        </w:rPr>
      </w:pPr>
    </w:p>
    <w:p w:rsidR="001572B2" w:rsidRPr="006242D3" w:rsidRDefault="001572B2" w:rsidP="001572B2">
      <w:pPr>
        <w:pStyle w:val="ListParagraph"/>
        <w:numPr>
          <w:ilvl w:val="3"/>
          <w:numId w:val="17"/>
        </w:numPr>
        <w:rPr>
          <w:sz w:val="22"/>
          <w:szCs w:val="22"/>
        </w:rPr>
      </w:pPr>
      <w:r w:rsidRPr="006242D3">
        <w:rPr>
          <w:sz w:val="22"/>
          <w:szCs w:val="22"/>
        </w:rPr>
        <w:t>Creativity in programmatic development:</w:t>
      </w:r>
    </w:p>
    <w:p w:rsidR="006A168F" w:rsidRPr="006242D3" w:rsidRDefault="006A168F" w:rsidP="006A168F">
      <w:pPr>
        <w:ind w:left="1800" w:hanging="360"/>
        <w:rPr>
          <w:sz w:val="22"/>
          <w:szCs w:val="22"/>
        </w:rPr>
      </w:pPr>
    </w:p>
    <w:p w:rsidR="001572B2" w:rsidRPr="006242D3" w:rsidRDefault="001572B2" w:rsidP="001572B2">
      <w:pPr>
        <w:pStyle w:val="ListParagraph"/>
        <w:numPr>
          <w:ilvl w:val="3"/>
          <w:numId w:val="17"/>
        </w:numPr>
        <w:rPr>
          <w:sz w:val="22"/>
          <w:szCs w:val="22"/>
        </w:rPr>
      </w:pPr>
      <w:r w:rsidRPr="006242D3">
        <w:rPr>
          <w:sz w:val="22"/>
          <w:szCs w:val="22"/>
        </w:rPr>
        <w:t>Professional peer evaluation:</w:t>
      </w:r>
    </w:p>
    <w:p w:rsidR="006A168F" w:rsidRPr="006242D3" w:rsidRDefault="006A168F" w:rsidP="006A168F">
      <w:pPr>
        <w:ind w:left="1800" w:hanging="360"/>
        <w:rPr>
          <w:sz w:val="22"/>
          <w:szCs w:val="22"/>
        </w:rPr>
      </w:pPr>
    </w:p>
    <w:p w:rsidR="001572B2" w:rsidRPr="006242D3" w:rsidRDefault="001572B2" w:rsidP="001572B2">
      <w:pPr>
        <w:pStyle w:val="ListParagraph"/>
        <w:numPr>
          <w:ilvl w:val="3"/>
          <w:numId w:val="17"/>
        </w:numPr>
        <w:rPr>
          <w:sz w:val="22"/>
          <w:szCs w:val="22"/>
        </w:rPr>
      </w:pPr>
      <w:r w:rsidRPr="006242D3">
        <w:rPr>
          <w:sz w:val="22"/>
          <w:szCs w:val="22"/>
        </w:rPr>
        <w:t>Formal teaching recognition:</w:t>
      </w:r>
    </w:p>
    <w:p w:rsidR="006A168F" w:rsidRPr="006242D3" w:rsidRDefault="006A168F" w:rsidP="006A168F">
      <w:pPr>
        <w:ind w:left="1800" w:hanging="360"/>
        <w:rPr>
          <w:sz w:val="22"/>
          <w:szCs w:val="22"/>
        </w:rPr>
      </w:pPr>
    </w:p>
    <w:p w:rsidR="001572B2" w:rsidRPr="006242D3" w:rsidRDefault="001572B2" w:rsidP="001572B2">
      <w:pPr>
        <w:pStyle w:val="ListParagraph"/>
        <w:numPr>
          <w:ilvl w:val="3"/>
          <w:numId w:val="17"/>
        </w:numPr>
        <w:rPr>
          <w:sz w:val="22"/>
          <w:szCs w:val="22"/>
        </w:rPr>
      </w:pPr>
      <w:r w:rsidRPr="006242D3">
        <w:rPr>
          <w:sz w:val="22"/>
          <w:szCs w:val="22"/>
        </w:rPr>
        <w:t>Self-evaluation of teaching:</w:t>
      </w:r>
    </w:p>
    <w:p w:rsidR="006A168F" w:rsidRPr="006242D3" w:rsidRDefault="006A168F" w:rsidP="006A168F">
      <w:pPr>
        <w:ind w:left="1800" w:hanging="360"/>
        <w:rPr>
          <w:sz w:val="22"/>
          <w:szCs w:val="22"/>
        </w:rPr>
      </w:pPr>
    </w:p>
    <w:p w:rsidR="00584B74" w:rsidRPr="006242D3" w:rsidRDefault="00584B74" w:rsidP="00584B74">
      <w:pPr>
        <w:numPr>
          <w:ilvl w:val="2"/>
          <w:numId w:val="19"/>
        </w:numPr>
        <w:autoSpaceDE w:val="0"/>
        <w:autoSpaceDN w:val="0"/>
        <w:adjustRightInd w:val="0"/>
        <w:rPr>
          <w:sz w:val="22"/>
          <w:szCs w:val="22"/>
        </w:rPr>
      </w:pPr>
      <w:r w:rsidRPr="006242D3">
        <w:rPr>
          <w:sz w:val="22"/>
          <w:szCs w:val="22"/>
        </w:rPr>
        <w:t>Student advising and mentoring:</w:t>
      </w:r>
    </w:p>
    <w:p w:rsidR="00584B74" w:rsidRPr="006242D3" w:rsidRDefault="00584B74" w:rsidP="00584B74">
      <w:pPr>
        <w:numPr>
          <w:ilvl w:val="3"/>
          <w:numId w:val="19"/>
        </w:numPr>
        <w:autoSpaceDE w:val="0"/>
        <w:autoSpaceDN w:val="0"/>
        <w:adjustRightInd w:val="0"/>
        <w:rPr>
          <w:sz w:val="22"/>
          <w:szCs w:val="22"/>
        </w:rPr>
      </w:pPr>
      <w:r w:rsidRPr="006242D3">
        <w:rPr>
          <w:sz w:val="22"/>
          <w:szCs w:val="22"/>
        </w:rPr>
        <w:t>Advisor to University undergraduate fellows (</w:t>
      </w:r>
      <w:r w:rsidRPr="006242D3">
        <w:rPr>
          <w:sz w:val="22"/>
          <w:szCs w:val="22"/>
          <w:highlight w:val="yellow"/>
        </w:rPr>
        <w:t>XX</w:t>
      </w:r>
      <w:r w:rsidRPr="006242D3">
        <w:rPr>
          <w:sz w:val="22"/>
          <w:szCs w:val="22"/>
        </w:rPr>
        <w:t>)</w:t>
      </w:r>
      <w:r w:rsidR="006A168F" w:rsidRPr="006242D3">
        <w:rPr>
          <w:sz w:val="22"/>
          <w:szCs w:val="22"/>
        </w:rPr>
        <w:t>.</w:t>
      </w:r>
    </w:p>
    <w:p w:rsidR="00584B74" w:rsidRPr="006242D3" w:rsidRDefault="00584B74" w:rsidP="00584B74">
      <w:pPr>
        <w:numPr>
          <w:ilvl w:val="3"/>
          <w:numId w:val="19"/>
        </w:numPr>
        <w:autoSpaceDE w:val="0"/>
        <w:autoSpaceDN w:val="0"/>
        <w:adjustRightInd w:val="0"/>
        <w:rPr>
          <w:sz w:val="22"/>
          <w:szCs w:val="22"/>
        </w:rPr>
      </w:pPr>
      <w:r w:rsidRPr="006242D3">
        <w:rPr>
          <w:sz w:val="22"/>
          <w:szCs w:val="22"/>
        </w:rPr>
        <w:t>Advisor to undergraduate students (</w:t>
      </w:r>
      <w:r w:rsidRPr="006242D3">
        <w:rPr>
          <w:sz w:val="22"/>
          <w:szCs w:val="22"/>
          <w:highlight w:val="yellow"/>
        </w:rPr>
        <w:t>XX</w:t>
      </w:r>
      <w:r w:rsidRPr="006242D3">
        <w:rPr>
          <w:sz w:val="22"/>
          <w:szCs w:val="22"/>
        </w:rPr>
        <w:t>)</w:t>
      </w:r>
      <w:r w:rsidR="006A168F" w:rsidRPr="006242D3">
        <w:rPr>
          <w:sz w:val="22"/>
          <w:szCs w:val="22"/>
        </w:rPr>
        <w:t>.</w:t>
      </w:r>
    </w:p>
    <w:p w:rsidR="000B6099" w:rsidRPr="006242D3" w:rsidRDefault="000B6099" w:rsidP="00584B74">
      <w:pPr>
        <w:numPr>
          <w:ilvl w:val="3"/>
          <w:numId w:val="19"/>
        </w:numPr>
        <w:autoSpaceDE w:val="0"/>
        <w:autoSpaceDN w:val="0"/>
        <w:adjustRightInd w:val="0"/>
        <w:rPr>
          <w:sz w:val="22"/>
          <w:szCs w:val="22"/>
        </w:rPr>
      </w:pPr>
      <w:r w:rsidRPr="006242D3">
        <w:rPr>
          <w:sz w:val="22"/>
          <w:szCs w:val="22"/>
        </w:rPr>
        <w:lastRenderedPageBreak/>
        <w:t>Direction of graduate students (list number for the period</w:t>
      </w:r>
      <w:r w:rsidR="00A545DE" w:rsidRPr="006242D3">
        <w:rPr>
          <w:sz w:val="22"/>
          <w:szCs w:val="22"/>
        </w:rPr>
        <w:t>: note only those with an approved degree plan are to be included</w:t>
      </w:r>
      <w:r w:rsidRPr="006242D3">
        <w:rPr>
          <w:sz w:val="22"/>
          <w:szCs w:val="22"/>
        </w:rPr>
        <w:t>).</w:t>
      </w:r>
    </w:p>
    <w:tbl>
      <w:tblPr>
        <w:tblStyle w:val="TableGrid"/>
        <w:tblW w:w="0" w:type="auto"/>
        <w:tblInd w:w="1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13"/>
        <w:gridCol w:w="527"/>
        <w:gridCol w:w="1353"/>
        <w:gridCol w:w="641"/>
      </w:tblGrid>
      <w:tr w:rsidR="000B6099" w:rsidRPr="006242D3" w:rsidTr="0069675C">
        <w:tc>
          <w:tcPr>
            <w:tcW w:w="0" w:type="auto"/>
            <w:gridSpan w:val="2"/>
            <w:tcBorders>
              <w:top w:val="single" w:sz="4" w:space="0" w:color="auto"/>
              <w:left w:val="single" w:sz="4" w:space="0" w:color="auto"/>
              <w:bottom w:val="single" w:sz="4" w:space="0" w:color="auto"/>
              <w:right w:val="single" w:sz="4" w:space="0" w:color="auto"/>
            </w:tcBorders>
          </w:tcPr>
          <w:p w:rsidR="000B6099" w:rsidRPr="006242D3" w:rsidRDefault="000B6099" w:rsidP="000D4B59">
            <w:pPr>
              <w:rPr>
                <w:sz w:val="22"/>
                <w:szCs w:val="22"/>
              </w:rPr>
            </w:pPr>
            <w:r w:rsidRPr="006242D3">
              <w:rPr>
                <w:sz w:val="22"/>
                <w:szCs w:val="22"/>
              </w:rPr>
              <w:t>Major Professor</w:t>
            </w:r>
          </w:p>
        </w:tc>
        <w:tc>
          <w:tcPr>
            <w:tcW w:w="0" w:type="auto"/>
            <w:gridSpan w:val="2"/>
            <w:tcBorders>
              <w:top w:val="single" w:sz="4" w:space="0" w:color="auto"/>
              <w:left w:val="single" w:sz="4" w:space="0" w:color="auto"/>
              <w:bottom w:val="single" w:sz="4" w:space="0" w:color="auto"/>
              <w:right w:val="single" w:sz="4" w:space="0" w:color="auto"/>
            </w:tcBorders>
          </w:tcPr>
          <w:p w:rsidR="000B6099" w:rsidRPr="006242D3" w:rsidRDefault="000B6099" w:rsidP="000D4B59">
            <w:pPr>
              <w:rPr>
                <w:sz w:val="22"/>
                <w:szCs w:val="22"/>
              </w:rPr>
            </w:pPr>
            <w:r w:rsidRPr="006242D3">
              <w:rPr>
                <w:sz w:val="22"/>
                <w:szCs w:val="22"/>
              </w:rPr>
              <w:t>Committee Member</w:t>
            </w:r>
          </w:p>
        </w:tc>
      </w:tr>
      <w:tr w:rsidR="006A168F" w:rsidRPr="006242D3" w:rsidTr="0069675C">
        <w:tc>
          <w:tcPr>
            <w:tcW w:w="0" w:type="auto"/>
            <w:tcBorders>
              <w:top w:val="single" w:sz="4" w:space="0" w:color="auto"/>
              <w:left w:val="single" w:sz="4" w:space="0" w:color="auto"/>
              <w:bottom w:val="single" w:sz="4" w:space="0" w:color="auto"/>
            </w:tcBorders>
          </w:tcPr>
          <w:p w:rsidR="006A168F" w:rsidRPr="006242D3" w:rsidRDefault="006A168F" w:rsidP="006A168F">
            <w:pPr>
              <w:rPr>
                <w:sz w:val="22"/>
                <w:szCs w:val="22"/>
              </w:rPr>
            </w:pPr>
            <w:r w:rsidRPr="006242D3">
              <w:rPr>
                <w:sz w:val="22"/>
                <w:szCs w:val="22"/>
              </w:rPr>
              <w:t>Ph.D.</w:t>
            </w:r>
          </w:p>
        </w:tc>
        <w:tc>
          <w:tcPr>
            <w:tcW w:w="0" w:type="auto"/>
            <w:tcBorders>
              <w:top w:val="single" w:sz="4" w:space="0" w:color="auto"/>
              <w:bottom w:val="single" w:sz="4" w:space="0" w:color="auto"/>
              <w:right w:val="single" w:sz="4" w:space="0" w:color="auto"/>
            </w:tcBorders>
          </w:tcPr>
          <w:p w:rsidR="006A168F" w:rsidRPr="006242D3" w:rsidRDefault="006A168F" w:rsidP="006A168F">
            <w:pPr>
              <w:jc w:val="both"/>
              <w:rPr>
                <w:sz w:val="22"/>
                <w:szCs w:val="22"/>
                <w:highlight w:val="yellow"/>
              </w:rPr>
            </w:pPr>
            <w:r w:rsidRPr="006242D3">
              <w:rPr>
                <w:sz w:val="22"/>
                <w:szCs w:val="22"/>
                <w:highlight w:val="yellow"/>
              </w:rPr>
              <w:t>X</w:t>
            </w:r>
          </w:p>
        </w:tc>
        <w:tc>
          <w:tcPr>
            <w:tcW w:w="0" w:type="auto"/>
            <w:tcBorders>
              <w:top w:val="single" w:sz="4" w:space="0" w:color="auto"/>
              <w:left w:val="single" w:sz="4" w:space="0" w:color="auto"/>
              <w:bottom w:val="single" w:sz="4" w:space="0" w:color="auto"/>
            </w:tcBorders>
          </w:tcPr>
          <w:p w:rsidR="006A168F" w:rsidRPr="006242D3" w:rsidRDefault="006A168F" w:rsidP="00866DEE">
            <w:pPr>
              <w:rPr>
                <w:sz w:val="22"/>
                <w:szCs w:val="22"/>
              </w:rPr>
            </w:pPr>
            <w:r w:rsidRPr="006242D3">
              <w:rPr>
                <w:sz w:val="22"/>
                <w:szCs w:val="22"/>
              </w:rPr>
              <w:t>Ph.D.</w:t>
            </w:r>
          </w:p>
        </w:tc>
        <w:tc>
          <w:tcPr>
            <w:tcW w:w="0" w:type="auto"/>
            <w:tcBorders>
              <w:top w:val="single" w:sz="4" w:space="0" w:color="auto"/>
              <w:bottom w:val="single" w:sz="4" w:space="0" w:color="auto"/>
              <w:right w:val="single" w:sz="4" w:space="0" w:color="auto"/>
            </w:tcBorders>
          </w:tcPr>
          <w:p w:rsidR="006A168F" w:rsidRPr="006242D3" w:rsidRDefault="006A168F" w:rsidP="00866DEE">
            <w:pPr>
              <w:jc w:val="both"/>
              <w:rPr>
                <w:sz w:val="22"/>
                <w:szCs w:val="22"/>
                <w:highlight w:val="yellow"/>
              </w:rPr>
            </w:pPr>
            <w:r w:rsidRPr="006242D3">
              <w:rPr>
                <w:sz w:val="22"/>
                <w:szCs w:val="22"/>
                <w:highlight w:val="yellow"/>
              </w:rPr>
              <w:t>X</w:t>
            </w:r>
          </w:p>
        </w:tc>
      </w:tr>
      <w:tr w:rsidR="006A168F" w:rsidRPr="006242D3" w:rsidTr="0069675C">
        <w:tc>
          <w:tcPr>
            <w:tcW w:w="0" w:type="auto"/>
            <w:tcBorders>
              <w:top w:val="single" w:sz="4" w:space="0" w:color="auto"/>
              <w:left w:val="single" w:sz="4" w:space="0" w:color="auto"/>
              <w:bottom w:val="single" w:sz="4" w:space="0" w:color="auto"/>
            </w:tcBorders>
          </w:tcPr>
          <w:p w:rsidR="006A168F" w:rsidRPr="006242D3" w:rsidRDefault="006A168F" w:rsidP="006A168F">
            <w:pPr>
              <w:rPr>
                <w:sz w:val="22"/>
                <w:szCs w:val="22"/>
              </w:rPr>
            </w:pPr>
            <w:proofErr w:type="spellStart"/>
            <w:r w:rsidRPr="006242D3">
              <w:rPr>
                <w:sz w:val="22"/>
                <w:szCs w:val="22"/>
              </w:rPr>
              <w:t>Ed.D</w:t>
            </w:r>
            <w:proofErr w:type="spellEnd"/>
            <w:r w:rsidRPr="006242D3">
              <w:rPr>
                <w:sz w:val="22"/>
                <w:szCs w:val="22"/>
              </w:rPr>
              <w:t>.</w:t>
            </w:r>
          </w:p>
        </w:tc>
        <w:tc>
          <w:tcPr>
            <w:tcW w:w="0" w:type="auto"/>
            <w:tcBorders>
              <w:top w:val="single" w:sz="4" w:space="0" w:color="auto"/>
              <w:bottom w:val="single" w:sz="4" w:space="0" w:color="auto"/>
              <w:right w:val="single" w:sz="4" w:space="0" w:color="auto"/>
            </w:tcBorders>
          </w:tcPr>
          <w:p w:rsidR="006A168F" w:rsidRPr="006242D3" w:rsidRDefault="006A168F" w:rsidP="006A168F">
            <w:pPr>
              <w:jc w:val="both"/>
              <w:rPr>
                <w:sz w:val="22"/>
                <w:szCs w:val="22"/>
                <w:highlight w:val="yellow"/>
              </w:rPr>
            </w:pPr>
            <w:r w:rsidRPr="006242D3">
              <w:rPr>
                <w:sz w:val="22"/>
                <w:szCs w:val="22"/>
                <w:highlight w:val="yellow"/>
              </w:rPr>
              <w:t>X</w:t>
            </w:r>
          </w:p>
        </w:tc>
        <w:tc>
          <w:tcPr>
            <w:tcW w:w="0" w:type="auto"/>
            <w:tcBorders>
              <w:top w:val="single" w:sz="4" w:space="0" w:color="auto"/>
              <w:left w:val="single" w:sz="4" w:space="0" w:color="auto"/>
              <w:bottom w:val="single" w:sz="4" w:space="0" w:color="auto"/>
            </w:tcBorders>
          </w:tcPr>
          <w:p w:rsidR="006A168F" w:rsidRPr="006242D3" w:rsidRDefault="006A168F" w:rsidP="00866DEE">
            <w:pPr>
              <w:rPr>
                <w:sz w:val="22"/>
                <w:szCs w:val="22"/>
              </w:rPr>
            </w:pPr>
            <w:proofErr w:type="spellStart"/>
            <w:r w:rsidRPr="006242D3">
              <w:rPr>
                <w:sz w:val="22"/>
                <w:szCs w:val="22"/>
              </w:rPr>
              <w:t>Ed.D</w:t>
            </w:r>
            <w:proofErr w:type="spellEnd"/>
            <w:r w:rsidRPr="006242D3">
              <w:rPr>
                <w:sz w:val="22"/>
                <w:szCs w:val="22"/>
              </w:rPr>
              <w:t>.</w:t>
            </w:r>
          </w:p>
        </w:tc>
        <w:tc>
          <w:tcPr>
            <w:tcW w:w="0" w:type="auto"/>
            <w:tcBorders>
              <w:top w:val="single" w:sz="4" w:space="0" w:color="auto"/>
              <w:bottom w:val="single" w:sz="4" w:space="0" w:color="auto"/>
              <w:right w:val="single" w:sz="4" w:space="0" w:color="auto"/>
            </w:tcBorders>
          </w:tcPr>
          <w:p w:rsidR="006A168F" w:rsidRPr="006242D3" w:rsidRDefault="006A168F" w:rsidP="00866DEE">
            <w:pPr>
              <w:jc w:val="both"/>
              <w:rPr>
                <w:sz w:val="22"/>
                <w:szCs w:val="22"/>
                <w:highlight w:val="yellow"/>
              </w:rPr>
            </w:pPr>
            <w:r w:rsidRPr="006242D3">
              <w:rPr>
                <w:sz w:val="22"/>
                <w:szCs w:val="22"/>
                <w:highlight w:val="yellow"/>
              </w:rPr>
              <w:t>X</w:t>
            </w:r>
          </w:p>
        </w:tc>
      </w:tr>
      <w:tr w:rsidR="006A168F" w:rsidRPr="006242D3" w:rsidTr="0069675C">
        <w:tc>
          <w:tcPr>
            <w:tcW w:w="0" w:type="auto"/>
            <w:tcBorders>
              <w:top w:val="single" w:sz="4" w:space="0" w:color="auto"/>
              <w:left w:val="single" w:sz="4" w:space="0" w:color="auto"/>
              <w:bottom w:val="single" w:sz="4" w:space="0" w:color="auto"/>
            </w:tcBorders>
          </w:tcPr>
          <w:p w:rsidR="006A168F" w:rsidRPr="006242D3" w:rsidRDefault="006A168F" w:rsidP="006A168F">
            <w:pPr>
              <w:rPr>
                <w:sz w:val="22"/>
                <w:szCs w:val="22"/>
              </w:rPr>
            </w:pPr>
            <w:r w:rsidRPr="006242D3">
              <w:rPr>
                <w:sz w:val="22"/>
                <w:szCs w:val="22"/>
              </w:rPr>
              <w:t>M.S.</w:t>
            </w:r>
          </w:p>
        </w:tc>
        <w:tc>
          <w:tcPr>
            <w:tcW w:w="0" w:type="auto"/>
            <w:tcBorders>
              <w:top w:val="single" w:sz="4" w:space="0" w:color="auto"/>
              <w:bottom w:val="single" w:sz="4" w:space="0" w:color="auto"/>
              <w:right w:val="single" w:sz="4" w:space="0" w:color="auto"/>
            </w:tcBorders>
          </w:tcPr>
          <w:p w:rsidR="006A168F" w:rsidRPr="006242D3" w:rsidRDefault="006A168F" w:rsidP="006A168F">
            <w:pPr>
              <w:jc w:val="both"/>
              <w:rPr>
                <w:sz w:val="22"/>
                <w:szCs w:val="22"/>
                <w:highlight w:val="yellow"/>
              </w:rPr>
            </w:pPr>
            <w:r w:rsidRPr="006242D3">
              <w:rPr>
                <w:sz w:val="22"/>
                <w:szCs w:val="22"/>
                <w:highlight w:val="yellow"/>
              </w:rPr>
              <w:t>X</w:t>
            </w:r>
          </w:p>
        </w:tc>
        <w:tc>
          <w:tcPr>
            <w:tcW w:w="0" w:type="auto"/>
            <w:tcBorders>
              <w:top w:val="single" w:sz="4" w:space="0" w:color="auto"/>
              <w:left w:val="single" w:sz="4" w:space="0" w:color="auto"/>
              <w:bottom w:val="single" w:sz="4" w:space="0" w:color="auto"/>
            </w:tcBorders>
          </w:tcPr>
          <w:p w:rsidR="006A168F" w:rsidRPr="006242D3" w:rsidRDefault="006A168F" w:rsidP="00866DEE">
            <w:pPr>
              <w:rPr>
                <w:sz w:val="22"/>
                <w:szCs w:val="22"/>
              </w:rPr>
            </w:pPr>
            <w:r w:rsidRPr="006242D3">
              <w:rPr>
                <w:sz w:val="22"/>
                <w:szCs w:val="22"/>
              </w:rPr>
              <w:t>M.S.</w:t>
            </w:r>
          </w:p>
        </w:tc>
        <w:tc>
          <w:tcPr>
            <w:tcW w:w="0" w:type="auto"/>
            <w:tcBorders>
              <w:top w:val="single" w:sz="4" w:space="0" w:color="auto"/>
              <w:bottom w:val="single" w:sz="4" w:space="0" w:color="auto"/>
              <w:right w:val="single" w:sz="4" w:space="0" w:color="auto"/>
            </w:tcBorders>
          </w:tcPr>
          <w:p w:rsidR="006A168F" w:rsidRPr="006242D3" w:rsidRDefault="006A168F" w:rsidP="00866DEE">
            <w:pPr>
              <w:jc w:val="both"/>
              <w:rPr>
                <w:sz w:val="22"/>
                <w:szCs w:val="22"/>
                <w:highlight w:val="yellow"/>
              </w:rPr>
            </w:pPr>
            <w:r w:rsidRPr="006242D3">
              <w:rPr>
                <w:sz w:val="22"/>
                <w:szCs w:val="22"/>
                <w:highlight w:val="yellow"/>
              </w:rPr>
              <w:t>X</w:t>
            </w:r>
          </w:p>
        </w:tc>
      </w:tr>
      <w:tr w:rsidR="006A168F" w:rsidRPr="006242D3" w:rsidTr="0069675C">
        <w:tc>
          <w:tcPr>
            <w:tcW w:w="0" w:type="auto"/>
            <w:tcBorders>
              <w:top w:val="single" w:sz="4" w:space="0" w:color="auto"/>
              <w:left w:val="single" w:sz="4" w:space="0" w:color="auto"/>
              <w:bottom w:val="single" w:sz="4" w:space="0" w:color="auto"/>
            </w:tcBorders>
          </w:tcPr>
          <w:p w:rsidR="006A168F" w:rsidRPr="006242D3" w:rsidRDefault="006A168F" w:rsidP="006A168F">
            <w:pPr>
              <w:rPr>
                <w:sz w:val="22"/>
                <w:szCs w:val="22"/>
              </w:rPr>
            </w:pPr>
            <w:r w:rsidRPr="006242D3">
              <w:rPr>
                <w:sz w:val="22"/>
                <w:szCs w:val="22"/>
              </w:rPr>
              <w:t>M.Ed.</w:t>
            </w:r>
          </w:p>
        </w:tc>
        <w:tc>
          <w:tcPr>
            <w:tcW w:w="0" w:type="auto"/>
            <w:tcBorders>
              <w:top w:val="single" w:sz="4" w:space="0" w:color="auto"/>
              <w:bottom w:val="single" w:sz="4" w:space="0" w:color="auto"/>
              <w:right w:val="single" w:sz="4" w:space="0" w:color="auto"/>
            </w:tcBorders>
          </w:tcPr>
          <w:p w:rsidR="006A168F" w:rsidRPr="006242D3" w:rsidRDefault="006A168F" w:rsidP="006A168F">
            <w:pPr>
              <w:jc w:val="both"/>
              <w:rPr>
                <w:sz w:val="22"/>
                <w:szCs w:val="22"/>
                <w:highlight w:val="yellow"/>
              </w:rPr>
            </w:pPr>
            <w:r w:rsidRPr="006242D3">
              <w:rPr>
                <w:sz w:val="22"/>
                <w:szCs w:val="22"/>
                <w:highlight w:val="yellow"/>
              </w:rPr>
              <w:t>X</w:t>
            </w:r>
          </w:p>
        </w:tc>
        <w:tc>
          <w:tcPr>
            <w:tcW w:w="0" w:type="auto"/>
            <w:tcBorders>
              <w:top w:val="single" w:sz="4" w:space="0" w:color="auto"/>
              <w:left w:val="single" w:sz="4" w:space="0" w:color="auto"/>
              <w:bottom w:val="single" w:sz="4" w:space="0" w:color="auto"/>
            </w:tcBorders>
          </w:tcPr>
          <w:p w:rsidR="006A168F" w:rsidRPr="006242D3" w:rsidRDefault="006A168F" w:rsidP="00866DEE">
            <w:pPr>
              <w:rPr>
                <w:sz w:val="22"/>
                <w:szCs w:val="22"/>
              </w:rPr>
            </w:pPr>
            <w:r w:rsidRPr="006242D3">
              <w:rPr>
                <w:sz w:val="22"/>
                <w:szCs w:val="22"/>
              </w:rPr>
              <w:t>M.Ed.</w:t>
            </w:r>
          </w:p>
        </w:tc>
        <w:tc>
          <w:tcPr>
            <w:tcW w:w="0" w:type="auto"/>
            <w:tcBorders>
              <w:top w:val="single" w:sz="4" w:space="0" w:color="auto"/>
              <w:bottom w:val="single" w:sz="4" w:space="0" w:color="auto"/>
              <w:right w:val="single" w:sz="4" w:space="0" w:color="auto"/>
            </w:tcBorders>
          </w:tcPr>
          <w:p w:rsidR="006A168F" w:rsidRPr="006242D3" w:rsidRDefault="006A168F" w:rsidP="00866DEE">
            <w:pPr>
              <w:jc w:val="both"/>
              <w:rPr>
                <w:sz w:val="22"/>
                <w:szCs w:val="22"/>
                <w:highlight w:val="yellow"/>
              </w:rPr>
            </w:pPr>
            <w:r w:rsidRPr="006242D3">
              <w:rPr>
                <w:sz w:val="22"/>
                <w:szCs w:val="22"/>
                <w:highlight w:val="yellow"/>
              </w:rPr>
              <w:t>X</w:t>
            </w:r>
          </w:p>
        </w:tc>
      </w:tr>
      <w:tr w:rsidR="006A168F" w:rsidRPr="006242D3" w:rsidTr="0069675C">
        <w:tc>
          <w:tcPr>
            <w:tcW w:w="0" w:type="auto"/>
            <w:tcBorders>
              <w:top w:val="single" w:sz="4" w:space="0" w:color="auto"/>
              <w:left w:val="single" w:sz="4" w:space="0" w:color="auto"/>
              <w:bottom w:val="single" w:sz="4" w:space="0" w:color="auto"/>
            </w:tcBorders>
          </w:tcPr>
          <w:p w:rsidR="006A168F" w:rsidRPr="006242D3" w:rsidRDefault="006A168F" w:rsidP="006A168F">
            <w:pPr>
              <w:rPr>
                <w:sz w:val="22"/>
                <w:szCs w:val="22"/>
              </w:rPr>
            </w:pPr>
            <w:proofErr w:type="spellStart"/>
            <w:r w:rsidRPr="006242D3">
              <w:rPr>
                <w:sz w:val="22"/>
                <w:szCs w:val="22"/>
              </w:rPr>
              <w:t>M.Ag</w:t>
            </w:r>
            <w:proofErr w:type="spellEnd"/>
            <w:r w:rsidRPr="006242D3">
              <w:rPr>
                <w:sz w:val="22"/>
                <w:szCs w:val="22"/>
              </w:rPr>
              <w:t>.</w:t>
            </w:r>
          </w:p>
        </w:tc>
        <w:tc>
          <w:tcPr>
            <w:tcW w:w="0" w:type="auto"/>
            <w:tcBorders>
              <w:top w:val="single" w:sz="4" w:space="0" w:color="auto"/>
              <w:bottom w:val="single" w:sz="4" w:space="0" w:color="auto"/>
              <w:right w:val="single" w:sz="4" w:space="0" w:color="auto"/>
            </w:tcBorders>
          </w:tcPr>
          <w:p w:rsidR="006A168F" w:rsidRPr="006242D3" w:rsidRDefault="006A168F" w:rsidP="006A168F">
            <w:pPr>
              <w:jc w:val="both"/>
              <w:rPr>
                <w:sz w:val="22"/>
                <w:szCs w:val="22"/>
                <w:highlight w:val="yellow"/>
              </w:rPr>
            </w:pPr>
            <w:r w:rsidRPr="006242D3">
              <w:rPr>
                <w:sz w:val="22"/>
                <w:szCs w:val="22"/>
                <w:highlight w:val="yellow"/>
              </w:rPr>
              <w:t>X</w:t>
            </w:r>
          </w:p>
        </w:tc>
        <w:tc>
          <w:tcPr>
            <w:tcW w:w="0" w:type="auto"/>
            <w:tcBorders>
              <w:top w:val="single" w:sz="4" w:space="0" w:color="auto"/>
              <w:left w:val="single" w:sz="4" w:space="0" w:color="auto"/>
              <w:bottom w:val="single" w:sz="4" w:space="0" w:color="auto"/>
            </w:tcBorders>
          </w:tcPr>
          <w:p w:rsidR="006A168F" w:rsidRPr="006242D3" w:rsidRDefault="006A168F" w:rsidP="00866DEE">
            <w:pPr>
              <w:rPr>
                <w:sz w:val="22"/>
                <w:szCs w:val="22"/>
              </w:rPr>
            </w:pPr>
            <w:proofErr w:type="spellStart"/>
            <w:r w:rsidRPr="006242D3">
              <w:rPr>
                <w:sz w:val="22"/>
                <w:szCs w:val="22"/>
              </w:rPr>
              <w:t>M.Ag</w:t>
            </w:r>
            <w:proofErr w:type="spellEnd"/>
            <w:r w:rsidRPr="006242D3">
              <w:rPr>
                <w:sz w:val="22"/>
                <w:szCs w:val="22"/>
              </w:rPr>
              <w:t>.</w:t>
            </w:r>
          </w:p>
        </w:tc>
        <w:tc>
          <w:tcPr>
            <w:tcW w:w="0" w:type="auto"/>
            <w:tcBorders>
              <w:top w:val="single" w:sz="4" w:space="0" w:color="auto"/>
              <w:bottom w:val="single" w:sz="4" w:space="0" w:color="auto"/>
              <w:right w:val="single" w:sz="4" w:space="0" w:color="auto"/>
            </w:tcBorders>
          </w:tcPr>
          <w:p w:rsidR="006A168F" w:rsidRPr="006242D3" w:rsidRDefault="006A168F" w:rsidP="00866DEE">
            <w:pPr>
              <w:jc w:val="both"/>
              <w:rPr>
                <w:sz w:val="22"/>
                <w:szCs w:val="22"/>
                <w:highlight w:val="yellow"/>
              </w:rPr>
            </w:pPr>
            <w:r w:rsidRPr="006242D3">
              <w:rPr>
                <w:sz w:val="22"/>
                <w:szCs w:val="22"/>
                <w:highlight w:val="yellow"/>
              </w:rPr>
              <w:t>X</w:t>
            </w:r>
          </w:p>
        </w:tc>
      </w:tr>
    </w:tbl>
    <w:p w:rsidR="00537298" w:rsidRPr="006242D3" w:rsidRDefault="00537298" w:rsidP="00537298">
      <w:pPr>
        <w:autoSpaceDE w:val="0"/>
        <w:autoSpaceDN w:val="0"/>
        <w:adjustRightInd w:val="0"/>
        <w:ind w:left="1080"/>
        <w:rPr>
          <w:sz w:val="22"/>
          <w:szCs w:val="22"/>
        </w:rPr>
      </w:pPr>
    </w:p>
    <w:p w:rsidR="00EA4BFE" w:rsidRPr="006242D3" w:rsidRDefault="000B6099" w:rsidP="00584B74">
      <w:pPr>
        <w:numPr>
          <w:ilvl w:val="3"/>
          <w:numId w:val="20"/>
        </w:numPr>
        <w:autoSpaceDE w:val="0"/>
        <w:autoSpaceDN w:val="0"/>
        <w:adjustRightInd w:val="0"/>
        <w:ind w:left="1440" w:hanging="360"/>
        <w:rPr>
          <w:sz w:val="22"/>
          <w:szCs w:val="22"/>
        </w:rPr>
      </w:pPr>
      <w:r w:rsidRPr="006242D3">
        <w:rPr>
          <w:sz w:val="22"/>
          <w:szCs w:val="22"/>
        </w:rPr>
        <w:t>Graduate students receiving degrees for which you were major</w:t>
      </w:r>
      <w:r w:rsidR="00BF7836" w:rsidRPr="006242D3">
        <w:rPr>
          <w:sz w:val="22"/>
          <w:szCs w:val="22"/>
        </w:rPr>
        <w:t xml:space="preserve"> </w:t>
      </w:r>
      <w:r w:rsidR="009549C0" w:rsidRPr="006242D3">
        <w:rPr>
          <w:sz w:val="22"/>
          <w:szCs w:val="22"/>
        </w:rPr>
        <w:t>professor</w:t>
      </w:r>
      <w:r w:rsidRPr="006242D3">
        <w:rPr>
          <w:sz w:val="22"/>
          <w:szCs w:val="22"/>
        </w:rPr>
        <w:t>.</w:t>
      </w:r>
      <w:r w:rsidR="00391E16" w:rsidRPr="006242D3">
        <w:rPr>
          <w:sz w:val="22"/>
          <w:szCs w:val="22"/>
        </w:rPr>
        <w:t xml:space="preserve"> List name, type of degree, a</w:t>
      </w:r>
      <w:r w:rsidR="00584B74" w:rsidRPr="006242D3">
        <w:rPr>
          <w:sz w:val="22"/>
          <w:szCs w:val="22"/>
        </w:rPr>
        <w:t>nd thesis or dissertation title:</w:t>
      </w:r>
    </w:p>
    <w:p w:rsidR="00584B74" w:rsidRPr="006242D3" w:rsidRDefault="00584B74" w:rsidP="00584B74">
      <w:pPr>
        <w:autoSpaceDE w:val="0"/>
        <w:autoSpaceDN w:val="0"/>
        <w:adjustRightInd w:val="0"/>
        <w:ind w:left="1800" w:hanging="360"/>
        <w:rPr>
          <w:sz w:val="22"/>
          <w:szCs w:val="22"/>
        </w:rPr>
      </w:pPr>
    </w:p>
    <w:p w:rsidR="00EA4BFE" w:rsidRPr="006242D3" w:rsidRDefault="000B6099" w:rsidP="00584B74">
      <w:pPr>
        <w:numPr>
          <w:ilvl w:val="3"/>
          <w:numId w:val="20"/>
        </w:numPr>
        <w:autoSpaceDE w:val="0"/>
        <w:autoSpaceDN w:val="0"/>
        <w:adjustRightInd w:val="0"/>
        <w:ind w:left="1440" w:hanging="360"/>
        <w:rPr>
          <w:sz w:val="22"/>
          <w:szCs w:val="22"/>
        </w:rPr>
      </w:pPr>
      <w:r w:rsidRPr="006242D3">
        <w:rPr>
          <w:sz w:val="22"/>
          <w:szCs w:val="22"/>
        </w:rPr>
        <w:t>Advisor to unassigned graduate students (</w:t>
      </w:r>
      <w:r w:rsidR="004C7022" w:rsidRPr="006242D3">
        <w:rPr>
          <w:sz w:val="22"/>
          <w:szCs w:val="22"/>
        </w:rPr>
        <w:t>~</w:t>
      </w:r>
      <w:r w:rsidR="0018396F" w:rsidRPr="006242D3">
        <w:rPr>
          <w:sz w:val="22"/>
          <w:szCs w:val="22"/>
          <w:highlight w:val="yellow"/>
        </w:rPr>
        <w:t>X</w:t>
      </w:r>
      <w:r w:rsidR="009549C0" w:rsidRPr="006242D3">
        <w:rPr>
          <w:sz w:val="22"/>
          <w:szCs w:val="22"/>
        </w:rPr>
        <w:t>/year</w:t>
      </w:r>
      <w:r w:rsidRPr="006242D3">
        <w:rPr>
          <w:sz w:val="22"/>
          <w:szCs w:val="22"/>
        </w:rPr>
        <w:t>).</w:t>
      </w:r>
    </w:p>
    <w:p w:rsidR="009549C0" w:rsidRPr="006242D3" w:rsidRDefault="009549C0" w:rsidP="009549C0">
      <w:pPr>
        <w:autoSpaceDE w:val="0"/>
        <w:autoSpaceDN w:val="0"/>
        <w:adjustRightInd w:val="0"/>
        <w:ind w:left="1080"/>
        <w:rPr>
          <w:sz w:val="22"/>
          <w:szCs w:val="22"/>
        </w:rPr>
      </w:pPr>
    </w:p>
    <w:p w:rsidR="000B6099" w:rsidRPr="006242D3" w:rsidRDefault="000B6099" w:rsidP="007A55F6">
      <w:pPr>
        <w:numPr>
          <w:ilvl w:val="1"/>
          <w:numId w:val="14"/>
        </w:numPr>
        <w:autoSpaceDE w:val="0"/>
        <w:autoSpaceDN w:val="0"/>
        <w:adjustRightInd w:val="0"/>
        <w:ind w:left="720" w:hanging="360"/>
        <w:rPr>
          <w:sz w:val="22"/>
          <w:szCs w:val="22"/>
        </w:rPr>
      </w:pPr>
      <w:r w:rsidRPr="006242D3">
        <w:rPr>
          <w:sz w:val="22"/>
          <w:szCs w:val="22"/>
        </w:rPr>
        <w:t xml:space="preserve">Service activities: continuing education, </w:t>
      </w:r>
      <w:r w:rsidR="007A55F6" w:rsidRPr="006242D3">
        <w:rPr>
          <w:sz w:val="22"/>
          <w:szCs w:val="22"/>
        </w:rPr>
        <w:t>e</w:t>
      </w:r>
      <w:r w:rsidRPr="006242D3">
        <w:rPr>
          <w:sz w:val="22"/>
          <w:szCs w:val="22"/>
        </w:rPr>
        <w:t>xtension or international:</w:t>
      </w:r>
    </w:p>
    <w:p w:rsidR="000B6099" w:rsidRPr="006242D3" w:rsidRDefault="000B6099" w:rsidP="007A55F6">
      <w:pPr>
        <w:numPr>
          <w:ilvl w:val="2"/>
          <w:numId w:val="12"/>
        </w:numPr>
        <w:autoSpaceDE w:val="0"/>
        <w:autoSpaceDN w:val="0"/>
        <w:adjustRightInd w:val="0"/>
        <w:ind w:left="1080" w:hanging="360"/>
        <w:rPr>
          <w:sz w:val="22"/>
          <w:szCs w:val="22"/>
        </w:rPr>
      </w:pPr>
      <w:r w:rsidRPr="006242D3">
        <w:rPr>
          <w:sz w:val="22"/>
          <w:szCs w:val="22"/>
        </w:rPr>
        <w:t>Type of a</w:t>
      </w:r>
      <w:r w:rsidR="004D0AB4" w:rsidRPr="006242D3">
        <w:rPr>
          <w:sz w:val="22"/>
          <w:szCs w:val="22"/>
        </w:rPr>
        <w:t>ctivity and role of individual</w:t>
      </w:r>
      <w:r w:rsidRPr="006242D3">
        <w:rPr>
          <w:sz w:val="22"/>
          <w:szCs w:val="22"/>
        </w:rPr>
        <w:t>.</w:t>
      </w:r>
    </w:p>
    <w:p w:rsidR="001572B2" w:rsidRPr="006242D3" w:rsidRDefault="001572B2" w:rsidP="001572B2">
      <w:pPr>
        <w:numPr>
          <w:ilvl w:val="3"/>
          <w:numId w:val="12"/>
        </w:numPr>
        <w:autoSpaceDE w:val="0"/>
        <w:autoSpaceDN w:val="0"/>
        <w:adjustRightInd w:val="0"/>
        <w:rPr>
          <w:sz w:val="22"/>
          <w:szCs w:val="22"/>
        </w:rPr>
      </w:pPr>
      <w:r w:rsidRPr="006242D3">
        <w:rPr>
          <w:sz w:val="22"/>
          <w:szCs w:val="22"/>
        </w:rPr>
        <w:t>Departmental:</w:t>
      </w:r>
    </w:p>
    <w:p w:rsidR="00EF7159" w:rsidRPr="006242D3" w:rsidRDefault="00EF7159" w:rsidP="00EF7159">
      <w:pPr>
        <w:autoSpaceDE w:val="0"/>
        <w:autoSpaceDN w:val="0"/>
        <w:adjustRightInd w:val="0"/>
        <w:ind w:left="1440"/>
        <w:rPr>
          <w:sz w:val="22"/>
          <w:szCs w:val="22"/>
        </w:rPr>
      </w:pPr>
    </w:p>
    <w:p w:rsidR="001572B2" w:rsidRPr="006242D3" w:rsidRDefault="001572B2" w:rsidP="001572B2">
      <w:pPr>
        <w:numPr>
          <w:ilvl w:val="3"/>
          <w:numId w:val="12"/>
        </w:numPr>
        <w:autoSpaceDE w:val="0"/>
        <w:autoSpaceDN w:val="0"/>
        <w:adjustRightInd w:val="0"/>
        <w:rPr>
          <w:sz w:val="22"/>
          <w:szCs w:val="22"/>
        </w:rPr>
      </w:pPr>
      <w:r w:rsidRPr="006242D3">
        <w:rPr>
          <w:sz w:val="22"/>
          <w:szCs w:val="22"/>
        </w:rPr>
        <w:t>College or University:</w:t>
      </w:r>
    </w:p>
    <w:p w:rsidR="00EF7159" w:rsidRPr="006242D3" w:rsidRDefault="00EF7159" w:rsidP="00EF7159">
      <w:pPr>
        <w:autoSpaceDE w:val="0"/>
        <w:autoSpaceDN w:val="0"/>
        <w:adjustRightInd w:val="0"/>
        <w:ind w:left="1440"/>
        <w:rPr>
          <w:sz w:val="22"/>
          <w:szCs w:val="22"/>
        </w:rPr>
      </w:pPr>
    </w:p>
    <w:p w:rsidR="001572B2" w:rsidRPr="006242D3" w:rsidRDefault="001572B2" w:rsidP="001572B2">
      <w:pPr>
        <w:numPr>
          <w:ilvl w:val="3"/>
          <w:numId w:val="12"/>
        </w:numPr>
        <w:autoSpaceDE w:val="0"/>
        <w:autoSpaceDN w:val="0"/>
        <w:adjustRightInd w:val="0"/>
        <w:rPr>
          <w:sz w:val="22"/>
          <w:szCs w:val="22"/>
        </w:rPr>
      </w:pPr>
      <w:r w:rsidRPr="006242D3">
        <w:rPr>
          <w:sz w:val="22"/>
          <w:szCs w:val="22"/>
        </w:rPr>
        <w:t>Community or state-wide resource or leadership activities:</w:t>
      </w:r>
    </w:p>
    <w:p w:rsidR="00EF7159" w:rsidRPr="006242D3" w:rsidRDefault="00EF7159" w:rsidP="00EF7159">
      <w:pPr>
        <w:autoSpaceDE w:val="0"/>
        <w:autoSpaceDN w:val="0"/>
        <w:adjustRightInd w:val="0"/>
        <w:ind w:left="1440"/>
        <w:rPr>
          <w:sz w:val="22"/>
          <w:szCs w:val="22"/>
        </w:rPr>
      </w:pPr>
    </w:p>
    <w:p w:rsidR="001572B2" w:rsidRPr="006242D3" w:rsidRDefault="001572B2" w:rsidP="001572B2">
      <w:pPr>
        <w:numPr>
          <w:ilvl w:val="3"/>
          <w:numId w:val="12"/>
        </w:numPr>
        <w:autoSpaceDE w:val="0"/>
        <w:autoSpaceDN w:val="0"/>
        <w:adjustRightInd w:val="0"/>
        <w:rPr>
          <w:sz w:val="22"/>
          <w:szCs w:val="22"/>
        </w:rPr>
      </w:pPr>
      <w:r w:rsidRPr="006242D3">
        <w:rPr>
          <w:sz w:val="22"/>
          <w:szCs w:val="22"/>
        </w:rPr>
        <w:t>Contributions to government, industry or commerce:</w:t>
      </w:r>
    </w:p>
    <w:p w:rsidR="00EF7159" w:rsidRPr="006242D3" w:rsidRDefault="00EF7159" w:rsidP="00EF7159">
      <w:pPr>
        <w:autoSpaceDE w:val="0"/>
        <w:autoSpaceDN w:val="0"/>
        <w:adjustRightInd w:val="0"/>
        <w:ind w:left="1440"/>
        <w:rPr>
          <w:sz w:val="22"/>
          <w:szCs w:val="22"/>
        </w:rPr>
      </w:pPr>
    </w:p>
    <w:p w:rsidR="001572B2" w:rsidRPr="006242D3" w:rsidRDefault="001572B2" w:rsidP="001572B2">
      <w:pPr>
        <w:numPr>
          <w:ilvl w:val="3"/>
          <w:numId w:val="12"/>
        </w:numPr>
        <w:autoSpaceDE w:val="0"/>
        <w:autoSpaceDN w:val="0"/>
        <w:adjustRightInd w:val="0"/>
        <w:rPr>
          <w:sz w:val="22"/>
          <w:szCs w:val="22"/>
        </w:rPr>
      </w:pPr>
      <w:r w:rsidRPr="006242D3">
        <w:rPr>
          <w:sz w:val="22"/>
          <w:szCs w:val="22"/>
        </w:rPr>
        <w:t>International Involvement:</w:t>
      </w:r>
    </w:p>
    <w:p w:rsidR="00EF7159" w:rsidRPr="006242D3" w:rsidRDefault="00EF7159" w:rsidP="00EF7159">
      <w:pPr>
        <w:autoSpaceDE w:val="0"/>
        <w:autoSpaceDN w:val="0"/>
        <w:adjustRightInd w:val="0"/>
        <w:ind w:left="1440"/>
        <w:rPr>
          <w:sz w:val="22"/>
          <w:szCs w:val="22"/>
        </w:rPr>
      </w:pPr>
    </w:p>
    <w:p w:rsidR="000330A3" w:rsidRPr="006242D3" w:rsidRDefault="000330A3" w:rsidP="007A55F6">
      <w:pPr>
        <w:numPr>
          <w:ilvl w:val="2"/>
          <w:numId w:val="12"/>
        </w:numPr>
        <w:autoSpaceDE w:val="0"/>
        <w:autoSpaceDN w:val="0"/>
        <w:adjustRightInd w:val="0"/>
        <w:ind w:left="1080" w:hanging="360"/>
        <w:rPr>
          <w:sz w:val="22"/>
          <w:szCs w:val="22"/>
        </w:rPr>
      </w:pPr>
      <w:r w:rsidRPr="006242D3">
        <w:rPr>
          <w:sz w:val="22"/>
          <w:szCs w:val="22"/>
        </w:rPr>
        <w:t>Professional, scientific, and honor society activities (</w:t>
      </w:r>
      <w:r w:rsidR="00EF7159" w:rsidRPr="006242D3">
        <w:rPr>
          <w:sz w:val="22"/>
          <w:szCs w:val="22"/>
        </w:rPr>
        <w:t>membership type, committees, etc.</w:t>
      </w:r>
      <w:r w:rsidRPr="006242D3">
        <w:rPr>
          <w:sz w:val="22"/>
          <w:szCs w:val="22"/>
        </w:rPr>
        <w:t>):</w:t>
      </w:r>
    </w:p>
    <w:p w:rsidR="00EF7159" w:rsidRPr="006242D3" w:rsidRDefault="00EF7159" w:rsidP="00EF7159">
      <w:pPr>
        <w:autoSpaceDE w:val="0"/>
        <w:autoSpaceDN w:val="0"/>
        <w:adjustRightInd w:val="0"/>
        <w:ind w:left="1440" w:hanging="360"/>
        <w:rPr>
          <w:sz w:val="22"/>
          <w:szCs w:val="22"/>
        </w:rPr>
      </w:pPr>
    </w:p>
    <w:p w:rsidR="001572B2" w:rsidRPr="006242D3" w:rsidRDefault="001572B2" w:rsidP="001572B2">
      <w:pPr>
        <w:numPr>
          <w:ilvl w:val="3"/>
          <w:numId w:val="12"/>
        </w:numPr>
        <w:autoSpaceDE w:val="0"/>
        <w:autoSpaceDN w:val="0"/>
        <w:adjustRightInd w:val="0"/>
        <w:rPr>
          <w:sz w:val="22"/>
          <w:szCs w:val="22"/>
        </w:rPr>
      </w:pPr>
      <w:r w:rsidRPr="006242D3">
        <w:rPr>
          <w:sz w:val="22"/>
          <w:szCs w:val="22"/>
        </w:rPr>
        <w:t>Contributions to professional disciplines</w:t>
      </w:r>
      <w:r w:rsidR="00EF7159" w:rsidRPr="006242D3">
        <w:rPr>
          <w:sz w:val="22"/>
          <w:szCs w:val="22"/>
        </w:rPr>
        <w:t xml:space="preserve"> (officer, leader, etc.)</w:t>
      </w:r>
      <w:r w:rsidRPr="006242D3">
        <w:rPr>
          <w:sz w:val="22"/>
          <w:szCs w:val="22"/>
        </w:rPr>
        <w:t>:</w:t>
      </w:r>
    </w:p>
    <w:p w:rsidR="000330A3" w:rsidRPr="006242D3" w:rsidRDefault="000330A3" w:rsidP="00EF7159">
      <w:pPr>
        <w:ind w:left="1800" w:hanging="360"/>
        <w:rPr>
          <w:sz w:val="22"/>
          <w:szCs w:val="22"/>
        </w:rPr>
      </w:pPr>
    </w:p>
    <w:p w:rsidR="0070365D" w:rsidRPr="006242D3" w:rsidRDefault="0070365D" w:rsidP="00032DC9">
      <w:pPr>
        <w:pStyle w:val="ListParagraph"/>
        <w:numPr>
          <w:ilvl w:val="0"/>
          <w:numId w:val="26"/>
        </w:numPr>
        <w:autoSpaceDE w:val="0"/>
        <w:autoSpaceDN w:val="0"/>
        <w:adjustRightInd w:val="0"/>
        <w:rPr>
          <w:b/>
          <w:bCs/>
          <w:sz w:val="22"/>
          <w:szCs w:val="22"/>
        </w:rPr>
      </w:pPr>
      <w:r w:rsidRPr="006242D3">
        <w:rPr>
          <w:sz w:val="22"/>
          <w:szCs w:val="22"/>
        </w:rPr>
        <w:t>Honors and awards received:</w:t>
      </w:r>
    </w:p>
    <w:p w:rsidR="0070365D" w:rsidRPr="006242D3" w:rsidRDefault="0070365D" w:rsidP="0070365D">
      <w:pPr>
        <w:autoSpaceDE w:val="0"/>
        <w:autoSpaceDN w:val="0"/>
        <w:adjustRightInd w:val="0"/>
        <w:ind w:left="720"/>
        <w:rPr>
          <w:b/>
          <w:bCs/>
          <w:sz w:val="22"/>
          <w:szCs w:val="22"/>
        </w:rPr>
      </w:pPr>
    </w:p>
    <w:p w:rsidR="0070365D" w:rsidRPr="0070365D" w:rsidRDefault="0070365D" w:rsidP="00032DC9">
      <w:pPr>
        <w:numPr>
          <w:ilvl w:val="0"/>
          <w:numId w:val="26"/>
        </w:numPr>
        <w:autoSpaceDE w:val="0"/>
        <w:autoSpaceDN w:val="0"/>
        <w:adjustRightInd w:val="0"/>
        <w:rPr>
          <w:bCs/>
          <w:sz w:val="22"/>
          <w:szCs w:val="22"/>
        </w:rPr>
      </w:pPr>
      <w:r w:rsidRPr="006242D3">
        <w:rPr>
          <w:bCs/>
          <w:sz w:val="22"/>
          <w:szCs w:val="22"/>
        </w:rPr>
        <w:t>ALEC</w:t>
      </w:r>
      <w:r w:rsidRPr="006242D3">
        <w:rPr>
          <w:b/>
          <w:bCs/>
          <w:sz w:val="22"/>
          <w:szCs w:val="22"/>
        </w:rPr>
        <w:t xml:space="preserve"> </w:t>
      </w:r>
      <w:r w:rsidRPr="0070365D">
        <w:rPr>
          <w:b/>
          <w:bCs/>
          <w:sz w:val="22"/>
          <w:szCs w:val="22"/>
        </w:rPr>
        <w:t xml:space="preserve">Public </w:t>
      </w:r>
      <w:r w:rsidRPr="006242D3">
        <w:rPr>
          <w:b/>
          <w:bCs/>
          <w:sz w:val="22"/>
          <w:szCs w:val="22"/>
        </w:rPr>
        <w:t>V</w:t>
      </w:r>
      <w:r w:rsidRPr="0070365D">
        <w:rPr>
          <w:b/>
          <w:bCs/>
          <w:sz w:val="22"/>
          <w:szCs w:val="22"/>
        </w:rPr>
        <w:t xml:space="preserve">alue Statements </w:t>
      </w:r>
      <w:r w:rsidRPr="0070365D">
        <w:rPr>
          <w:bCs/>
          <w:sz w:val="22"/>
          <w:szCs w:val="22"/>
        </w:rPr>
        <w:t>(How does ALEC serve the public interest?</w:t>
      </w:r>
      <w:r w:rsidRPr="006242D3">
        <w:rPr>
          <w:bCs/>
          <w:sz w:val="22"/>
          <w:szCs w:val="22"/>
        </w:rPr>
        <w:t xml:space="preserve"> </w:t>
      </w:r>
      <w:r w:rsidR="00A545DE" w:rsidRPr="006242D3">
        <w:rPr>
          <w:bCs/>
          <w:sz w:val="22"/>
          <w:szCs w:val="22"/>
        </w:rPr>
        <w:t>Select one or more public value statements and list your impacts below them.</w:t>
      </w:r>
      <w:r w:rsidRPr="0070365D">
        <w:rPr>
          <w:bCs/>
          <w:sz w:val="22"/>
          <w:szCs w:val="22"/>
        </w:rPr>
        <w:t>)</w:t>
      </w:r>
      <w:r w:rsidR="00A545DE" w:rsidRPr="006242D3">
        <w:rPr>
          <w:bCs/>
          <w:sz w:val="22"/>
          <w:szCs w:val="22"/>
        </w:rPr>
        <w:t>:</w:t>
      </w:r>
    </w:p>
    <w:p w:rsidR="0070365D" w:rsidRPr="006242D3" w:rsidRDefault="0070365D" w:rsidP="00A545DE">
      <w:pPr>
        <w:pStyle w:val="ListParagraph"/>
        <w:numPr>
          <w:ilvl w:val="0"/>
          <w:numId w:val="23"/>
        </w:numPr>
        <w:ind w:left="360"/>
        <w:rPr>
          <w:sz w:val="22"/>
          <w:szCs w:val="22"/>
        </w:rPr>
      </w:pPr>
      <w:r w:rsidRPr="006242D3">
        <w:rPr>
          <w:sz w:val="22"/>
          <w:szCs w:val="22"/>
        </w:rPr>
        <w:t>ALEC prepares critical thinkers and lifelong learners, as it nurtures its graduates and faculty to derive answers and solve local, national, and global problems.</w:t>
      </w:r>
    </w:p>
    <w:p w:rsidR="0070365D" w:rsidRPr="006242D3" w:rsidRDefault="0070365D" w:rsidP="00A545DE">
      <w:pPr>
        <w:pStyle w:val="ListParagraph"/>
        <w:numPr>
          <w:ilvl w:val="0"/>
          <w:numId w:val="23"/>
        </w:numPr>
        <w:spacing w:after="200"/>
        <w:ind w:left="360"/>
        <w:rPr>
          <w:sz w:val="22"/>
          <w:szCs w:val="22"/>
        </w:rPr>
      </w:pPr>
      <w:r w:rsidRPr="006242D3">
        <w:rPr>
          <w:sz w:val="22"/>
          <w:szCs w:val="22"/>
        </w:rPr>
        <w:t>ALEC creates an understanding of global cultures and conditions, developing global ready graduates with increased marketability in the workforce.</w:t>
      </w:r>
    </w:p>
    <w:p w:rsidR="0070365D" w:rsidRPr="006242D3" w:rsidRDefault="0070365D" w:rsidP="00A545DE">
      <w:pPr>
        <w:pStyle w:val="ListParagraph"/>
        <w:numPr>
          <w:ilvl w:val="0"/>
          <w:numId w:val="23"/>
        </w:numPr>
        <w:spacing w:after="200"/>
        <w:ind w:left="360"/>
        <w:rPr>
          <w:sz w:val="22"/>
          <w:szCs w:val="22"/>
        </w:rPr>
      </w:pPr>
      <w:r w:rsidRPr="006242D3">
        <w:rPr>
          <w:sz w:val="22"/>
          <w:szCs w:val="22"/>
        </w:rPr>
        <w:t xml:space="preserve">ALEC develops cultural skills, establishes networking, and increases agricultural knowledge and understanding of others with an increased capacity to work effectively with clients and colleagues in local to international settings.  </w:t>
      </w:r>
    </w:p>
    <w:p w:rsidR="0070365D" w:rsidRPr="006242D3" w:rsidRDefault="0070365D" w:rsidP="00A545DE">
      <w:pPr>
        <w:pStyle w:val="ListParagraph"/>
        <w:numPr>
          <w:ilvl w:val="0"/>
          <w:numId w:val="23"/>
        </w:numPr>
        <w:spacing w:after="200"/>
        <w:ind w:left="360"/>
        <w:rPr>
          <w:sz w:val="22"/>
          <w:szCs w:val="22"/>
        </w:rPr>
      </w:pPr>
      <w:r w:rsidRPr="006242D3">
        <w:rPr>
          <w:sz w:val="22"/>
          <w:szCs w:val="22"/>
        </w:rPr>
        <w:t>ALEC listens to experts and involves community partners to identify knowledge, issues, problems, and needs. The information is synthesized and utilized in meaningful discussions that lead to sustainable solutions for communities.</w:t>
      </w:r>
    </w:p>
    <w:p w:rsidR="0070365D" w:rsidRPr="006242D3" w:rsidRDefault="0070365D" w:rsidP="00A545DE">
      <w:pPr>
        <w:pStyle w:val="ListParagraph"/>
        <w:numPr>
          <w:ilvl w:val="0"/>
          <w:numId w:val="23"/>
        </w:numPr>
        <w:spacing w:after="200"/>
        <w:ind w:left="360"/>
        <w:rPr>
          <w:sz w:val="22"/>
          <w:szCs w:val="22"/>
        </w:rPr>
      </w:pPr>
      <w:r w:rsidRPr="006242D3">
        <w:rPr>
          <w:sz w:val="22"/>
          <w:szCs w:val="22"/>
        </w:rPr>
        <w:t>ALEC supports agricultural science and technology research and its dissemination. This support is illustrated within secondary school programs of agricultural education where middle and high school students in agricultural science receive instruction in the science and technology of agricultural production, food provision, conservation, and preservation of natural resources.  These educational efforts benefit society by reducing hunger, improving human health and well-being, and conserving natural environments.</w:t>
      </w:r>
    </w:p>
    <w:p w:rsidR="0070365D" w:rsidRPr="006242D3" w:rsidRDefault="0070365D" w:rsidP="00A545DE">
      <w:pPr>
        <w:pStyle w:val="ListParagraph"/>
        <w:numPr>
          <w:ilvl w:val="0"/>
          <w:numId w:val="23"/>
        </w:numPr>
        <w:spacing w:after="200"/>
        <w:ind w:left="360"/>
        <w:rPr>
          <w:sz w:val="22"/>
          <w:szCs w:val="22"/>
        </w:rPr>
      </w:pPr>
      <w:r w:rsidRPr="006242D3">
        <w:rPr>
          <w:sz w:val="22"/>
          <w:szCs w:val="22"/>
        </w:rPr>
        <w:t>ALEC graduates and faculty involved in international agricultural development serve as positive ambassadors from the United States; more importantly, they assist developing countries in increasing their standards of living and improving economic well-being.</w:t>
      </w:r>
    </w:p>
    <w:p w:rsidR="0070365D" w:rsidRPr="006242D3" w:rsidRDefault="0070365D" w:rsidP="00A545DE">
      <w:pPr>
        <w:pStyle w:val="ListParagraph"/>
        <w:numPr>
          <w:ilvl w:val="0"/>
          <w:numId w:val="23"/>
        </w:numPr>
        <w:spacing w:after="200"/>
        <w:ind w:left="360"/>
        <w:rPr>
          <w:sz w:val="22"/>
          <w:szCs w:val="22"/>
        </w:rPr>
      </w:pPr>
      <w:r w:rsidRPr="006242D3">
        <w:rPr>
          <w:sz w:val="22"/>
          <w:szCs w:val="22"/>
        </w:rPr>
        <w:t xml:space="preserve">ALEC utilizes technology-enhanced instruction so that place-bound professionals can access and participate in educational programs. This instruction results in lower costs for students seeking degrees in their fields of study and </w:t>
      </w:r>
      <w:r w:rsidRPr="006242D3">
        <w:rPr>
          <w:sz w:val="22"/>
          <w:szCs w:val="22"/>
        </w:rPr>
        <w:lastRenderedPageBreak/>
        <w:t>allows in-service professionals to continue their education and obtain degrees while maintaining their employment and contributions to local communities and economies.</w:t>
      </w:r>
    </w:p>
    <w:p w:rsidR="0070365D" w:rsidRPr="006242D3" w:rsidRDefault="0070365D" w:rsidP="00A545DE">
      <w:pPr>
        <w:pStyle w:val="ListParagraph"/>
        <w:numPr>
          <w:ilvl w:val="0"/>
          <w:numId w:val="23"/>
        </w:numPr>
        <w:spacing w:after="200"/>
        <w:ind w:left="360"/>
        <w:rPr>
          <w:sz w:val="22"/>
          <w:szCs w:val="22"/>
        </w:rPr>
      </w:pPr>
      <w:r w:rsidRPr="006242D3">
        <w:rPr>
          <w:sz w:val="22"/>
          <w:szCs w:val="22"/>
        </w:rPr>
        <w:t xml:space="preserve">ALEC plans, delivers, and assesses community programs and educational efforts. Community programs improve, thus encouraging and facilitating more effective decision-making and problem solving within these communities. These programs results in increased economic development and an enhanced quality of life for the communities served. </w:t>
      </w:r>
    </w:p>
    <w:p w:rsidR="0070365D" w:rsidRPr="006242D3" w:rsidRDefault="0070365D" w:rsidP="00A545DE">
      <w:pPr>
        <w:pStyle w:val="ListParagraph"/>
        <w:numPr>
          <w:ilvl w:val="0"/>
          <w:numId w:val="23"/>
        </w:numPr>
        <w:spacing w:after="200"/>
        <w:ind w:left="360"/>
        <w:rPr>
          <w:sz w:val="22"/>
          <w:szCs w:val="22"/>
        </w:rPr>
      </w:pPr>
      <w:r w:rsidRPr="006242D3">
        <w:rPr>
          <w:sz w:val="22"/>
          <w:szCs w:val="22"/>
        </w:rPr>
        <w:t>ALEC leadership education graduates and faculty increase team performance in workplaces. Stronger teams mean reaching goals and objectives more efficiently and effectively.</w:t>
      </w:r>
    </w:p>
    <w:p w:rsidR="0070365D" w:rsidRPr="006242D3" w:rsidRDefault="0070365D" w:rsidP="00A545DE">
      <w:pPr>
        <w:pStyle w:val="ListParagraph"/>
        <w:numPr>
          <w:ilvl w:val="0"/>
          <w:numId w:val="23"/>
        </w:numPr>
        <w:spacing w:after="200"/>
        <w:ind w:left="360"/>
        <w:rPr>
          <w:sz w:val="22"/>
          <w:szCs w:val="22"/>
        </w:rPr>
      </w:pPr>
      <w:r w:rsidRPr="006242D3">
        <w:rPr>
          <w:sz w:val="22"/>
          <w:szCs w:val="22"/>
        </w:rPr>
        <w:t>ALEC agricultural communications and journalism graduates and faculty inform citizens with timely and accurate messages about issues in agriculture, food, and natural resources.  An informed society results in better decision-making and improved problem solving.</w:t>
      </w:r>
    </w:p>
    <w:p w:rsidR="00387C7C" w:rsidRPr="006242D3" w:rsidRDefault="0070365D" w:rsidP="00387C7C">
      <w:pPr>
        <w:pStyle w:val="ListParagraph"/>
        <w:numPr>
          <w:ilvl w:val="0"/>
          <w:numId w:val="23"/>
        </w:numPr>
        <w:spacing w:after="200"/>
        <w:ind w:left="360"/>
        <w:rPr>
          <w:rStyle w:val="Emphasis"/>
          <w:rFonts w:ascii="Calibri" w:hAnsi="Calibri" w:cs="Calibri"/>
          <w:i w:val="0"/>
          <w:iCs w:val="0"/>
          <w:sz w:val="22"/>
          <w:szCs w:val="22"/>
        </w:rPr>
      </w:pPr>
      <w:r w:rsidRPr="006242D3">
        <w:rPr>
          <w:sz w:val="22"/>
          <w:szCs w:val="22"/>
        </w:rPr>
        <w:t xml:space="preserve">ALEC prepares teachers of agricultural science equipped with the knowledge and understandings, skills and abilities, and motivation and attitudes to plan, develop, deliver, and evaluate educational programs in agricultural science for youth.  Youth, then, are equipped more fully to enter the workforce or to engage in higher education in agriculture and other related sciences and technologies. </w:t>
      </w:r>
    </w:p>
    <w:p w:rsidR="00387C7C" w:rsidRPr="006242D3" w:rsidRDefault="00387C7C" w:rsidP="00387C7C">
      <w:pPr>
        <w:pBdr>
          <w:top w:val="single" w:sz="4" w:space="1" w:color="auto"/>
        </w:pBdr>
        <w:rPr>
          <w:rStyle w:val="Emphasis"/>
          <w:i w:val="0"/>
          <w:sz w:val="22"/>
          <w:szCs w:val="22"/>
        </w:rPr>
      </w:pPr>
      <w:r w:rsidRPr="006242D3">
        <w:rPr>
          <w:rStyle w:val="Emphasis"/>
          <w:b/>
          <w:i w:val="0"/>
          <w:sz w:val="22"/>
          <w:szCs w:val="22"/>
        </w:rPr>
        <w:t xml:space="preserve">Plan of Work for </w:t>
      </w:r>
      <w:r w:rsidRPr="006242D3">
        <w:rPr>
          <w:rStyle w:val="Emphasis"/>
          <w:b/>
          <w:i w:val="0"/>
          <w:sz w:val="22"/>
          <w:szCs w:val="22"/>
          <w:highlight w:val="yellow"/>
        </w:rPr>
        <w:t>201</w:t>
      </w:r>
      <w:r w:rsidR="004A054A" w:rsidRPr="006242D3">
        <w:rPr>
          <w:rStyle w:val="Emphasis"/>
          <w:b/>
          <w:i w:val="0"/>
          <w:sz w:val="22"/>
          <w:szCs w:val="22"/>
          <w:highlight w:val="yellow"/>
        </w:rPr>
        <w:t>X</w:t>
      </w:r>
      <w:r w:rsidRPr="006242D3">
        <w:rPr>
          <w:rStyle w:val="Emphasis"/>
          <w:i w:val="0"/>
          <w:sz w:val="22"/>
          <w:szCs w:val="22"/>
        </w:rPr>
        <w:t>:</w:t>
      </w:r>
    </w:p>
    <w:p w:rsidR="00387C7C" w:rsidRPr="006242D3" w:rsidRDefault="00387C7C" w:rsidP="00387C7C">
      <w:pPr>
        <w:pBdr>
          <w:top w:val="single" w:sz="4" w:space="1" w:color="auto"/>
        </w:pBdr>
        <w:rPr>
          <w:rStyle w:val="Emphasis"/>
          <w:i w:val="0"/>
          <w:sz w:val="22"/>
          <w:szCs w:val="22"/>
        </w:rPr>
      </w:pPr>
    </w:p>
    <w:p w:rsidR="00C80F65" w:rsidRPr="006242D3" w:rsidRDefault="00C80F65" w:rsidP="00387C7C">
      <w:pPr>
        <w:pBdr>
          <w:top w:val="single" w:sz="4" w:space="1" w:color="auto"/>
        </w:pBdr>
        <w:rPr>
          <w:rStyle w:val="Emphasis"/>
          <w:i w:val="0"/>
          <w:sz w:val="22"/>
          <w:szCs w:val="22"/>
        </w:rPr>
      </w:pPr>
      <w:r w:rsidRPr="006242D3">
        <w:rPr>
          <w:rStyle w:val="Emphasis"/>
          <w:i w:val="0"/>
          <w:sz w:val="22"/>
          <w:szCs w:val="22"/>
        </w:rPr>
        <w:t xml:space="preserve">I will teach </w:t>
      </w:r>
      <w:r w:rsidR="004A054A" w:rsidRPr="006242D3">
        <w:rPr>
          <w:rStyle w:val="Emphasis"/>
          <w:i w:val="0"/>
          <w:sz w:val="22"/>
          <w:szCs w:val="22"/>
        </w:rPr>
        <w:t>…</w:t>
      </w:r>
      <w:r w:rsidRPr="006242D3">
        <w:rPr>
          <w:rStyle w:val="Emphasis"/>
          <w:i w:val="0"/>
          <w:sz w:val="22"/>
          <w:szCs w:val="22"/>
        </w:rPr>
        <w:t xml:space="preserve">. </w:t>
      </w:r>
      <w:r w:rsidRPr="006242D3">
        <w:rPr>
          <w:sz w:val="22"/>
          <w:szCs w:val="22"/>
        </w:rPr>
        <w:t xml:space="preserve">I will advise </w:t>
      </w:r>
      <w:r w:rsidR="004A054A" w:rsidRPr="006242D3">
        <w:rPr>
          <w:sz w:val="22"/>
          <w:szCs w:val="22"/>
          <w:highlight w:val="yellow"/>
        </w:rPr>
        <w:t>XX</w:t>
      </w:r>
      <w:r w:rsidRPr="006242D3">
        <w:rPr>
          <w:sz w:val="22"/>
          <w:szCs w:val="22"/>
        </w:rPr>
        <w:t xml:space="preserve"> Masters and </w:t>
      </w:r>
      <w:r w:rsidR="004A054A" w:rsidRPr="006242D3">
        <w:rPr>
          <w:sz w:val="22"/>
          <w:szCs w:val="22"/>
          <w:highlight w:val="yellow"/>
        </w:rPr>
        <w:t>XX</w:t>
      </w:r>
      <w:r w:rsidRPr="006242D3">
        <w:rPr>
          <w:sz w:val="22"/>
          <w:szCs w:val="22"/>
        </w:rPr>
        <w:t xml:space="preserve"> Doctoral graduate students in ALEC. I continue my long-range research agenda</w:t>
      </w:r>
      <w:r w:rsidR="004A054A" w:rsidRPr="006242D3">
        <w:rPr>
          <w:sz w:val="22"/>
          <w:szCs w:val="22"/>
        </w:rPr>
        <w:t xml:space="preserve"> by…</w:t>
      </w:r>
      <w:r w:rsidRPr="006242D3">
        <w:rPr>
          <w:bCs/>
          <w:sz w:val="22"/>
          <w:szCs w:val="22"/>
        </w:rPr>
        <w:t>.</w:t>
      </w:r>
      <w:r w:rsidRPr="006242D3">
        <w:rPr>
          <w:sz w:val="22"/>
          <w:szCs w:val="22"/>
        </w:rPr>
        <w:t xml:space="preserve"> I </w:t>
      </w:r>
      <w:r w:rsidR="004A054A" w:rsidRPr="006242D3">
        <w:rPr>
          <w:sz w:val="22"/>
          <w:szCs w:val="22"/>
        </w:rPr>
        <w:t>will</w:t>
      </w:r>
      <w:r w:rsidRPr="006242D3">
        <w:rPr>
          <w:sz w:val="22"/>
          <w:szCs w:val="22"/>
        </w:rPr>
        <w:t xml:space="preserve"> seek external funds to support my research agenda by submitting grants to </w:t>
      </w:r>
      <w:r w:rsidRPr="006242D3">
        <w:rPr>
          <w:sz w:val="22"/>
          <w:szCs w:val="22"/>
          <w:highlight w:val="yellow"/>
        </w:rPr>
        <w:t>NSF</w:t>
      </w:r>
      <w:r w:rsidRPr="006242D3">
        <w:rPr>
          <w:sz w:val="22"/>
          <w:szCs w:val="22"/>
        </w:rPr>
        <w:t xml:space="preserve">, </w:t>
      </w:r>
      <w:r w:rsidR="004A054A" w:rsidRPr="006242D3">
        <w:rPr>
          <w:sz w:val="22"/>
          <w:szCs w:val="22"/>
          <w:highlight w:val="yellow"/>
        </w:rPr>
        <w:t>NIFA</w:t>
      </w:r>
      <w:r w:rsidRPr="006242D3">
        <w:rPr>
          <w:sz w:val="22"/>
          <w:szCs w:val="22"/>
        </w:rPr>
        <w:t>, and private funding agencies.</w:t>
      </w:r>
      <w:r w:rsidRPr="006242D3">
        <w:rPr>
          <w:bCs/>
          <w:sz w:val="22"/>
          <w:szCs w:val="22"/>
        </w:rPr>
        <w:t xml:space="preserve"> I will serve Texas A&amp;M University and the State of Texas through various roles</w:t>
      </w:r>
      <w:r w:rsidR="004A054A" w:rsidRPr="006242D3">
        <w:rPr>
          <w:bCs/>
          <w:sz w:val="22"/>
          <w:szCs w:val="22"/>
        </w:rPr>
        <w:t xml:space="preserve"> and activities</w:t>
      </w:r>
      <w:r w:rsidRPr="006242D3">
        <w:rPr>
          <w:bCs/>
          <w:sz w:val="22"/>
          <w:szCs w:val="22"/>
        </w:rPr>
        <w:t>.</w:t>
      </w:r>
    </w:p>
    <w:sectPr w:rsidR="00C80F65" w:rsidRPr="006242D3" w:rsidSect="006242D3">
      <w:headerReference w:type="default" r:id="rId11"/>
      <w:footerReference w:type="default" r:id="rId12"/>
      <w:footerReference w:type="first" r:id="rId13"/>
      <w:endnotePr>
        <w:numFmt w:val="decimal"/>
      </w:endnotePr>
      <w:pgSz w:w="12240" w:h="15840" w:code="1"/>
      <w:pgMar w:top="720" w:right="720" w:bottom="720" w:left="720" w:header="720" w:footer="720" w:gutter="0"/>
      <w:pgNumType w:start="1"/>
      <w:cols w:space="720"/>
      <w:noEndnote/>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689C" w:rsidRDefault="0085689C">
      <w:r>
        <w:separator/>
      </w:r>
    </w:p>
  </w:endnote>
  <w:endnote w:type="continuationSeparator" w:id="0">
    <w:p w:rsidR="0085689C" w:rsidRDefault="00856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ourier">
    <w:panose1 w:val="02000500000000000000"/>
    <w:charset w:val="4D"/>
    <w:family w:val="modern"/>
    <w:notTrueType/>
    <w:pitch w:val="fixed"/>
    <w:sig w:usb0="00000003" w:usb1="00000000" w:usb2="00000000" w:usb3="00000000" w:csb0="00000001" w:csb1="00000000"/>
  </w:font>
  <w:font w:name="Tahoma">
    <w:altName w:val="?l?r ??u!??I"/>
    <w:panose1 w:val="020B0604030504040204"/>
    <w:charset w:val="00"/>
    <w:family w:val="swiss"/>
    <w:pitch w:val="variable"/>
    <w:sig w:usb0="E1002EFF" w:usb1="C000605B" w:usb2="00000029" w:usb3="00000000" w:csb0="000101FF"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9DE" w:rsidRDefault="00D349DE" w:rsidP="00452A91">
    <w:pPr>
      <w:pStyle w:val="Footer"/>
      <w:pBdr>
        <w:top w:val="single" w:sz="4" w:space="1" w:color="auto"/>
      </w:pBdr>
      <w:jc w:val="center"/>
    </w:pPr>
    <w:r>
      <w:rPr>
        <w:rStyle w:val="PageNumber"/>
      </w:rPr>
      <w:fldChar w:fldCharType="begin"/>
    </w:r>
    <w:r>
      <w:rPr>
        <w:rStyle w:val="PageNumber"/>
      </w:rPr>
      <w:instrText xml:space="preserve"> PAGE </w:instrText>
    </w:r>
    <w:r>
      <w:rPr>
        <w:rStyle w:val="PageNumber"/>
      </w:rPr>
      <w:fldChar w:fldCharType="separate"/>
    </w:r>
    <w:r w:rsidR="00DA1C94">
      <w:rPr>
        <w:rStyle w:val="PageNumber"/>
        <w:noProof/>
      </w:rPr>
      <w:t>2</w:t>
    </w:r>
    <w:r>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9DE" w:rsidRDefault="00D349DE" w:rsidP="00452A91">
    <w:pPr>
      <w:pStyle w:val="Footer"/>
      <w:pBdr>
        <w:top w:val="single" w:sz="4" w:space="1" w:color="auto"/>
      </w:pBdr>
      <w:jc w:val="center"/>
    </w:pPr>
    <w:r>
      <w:rPr>
        <w:rStyle w:val="PageNumber"/>
      </w:rPr>
      <w:fldChar w:fldCharType="begin"/>
    </w:r>
    <w:r>
      <w:rPr>
        <w:rStyle w:val="PageNumber"/>
      </w:rPr>
      <w:instrText xml:space="preserve"> PAGE </w:instrText>
    </w:r>
    <w:r>
      <w:rPr>
        <w:rStyle w:val="PageNumber"/>
      </w:rPr>
      <w:fldChar w:fldCharType="separate"/>
    </w:r>
    <w:r w:rsidR="00DA1C94">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689C" w:rsidRDefault="0085689C">
      <w:r>
        <w:separator/>
      </w:r>
    </w:p>
  </w:footnote>
  <w:footnote w:type="continuationSeparator" w:id="0">
    <w:p w:rsidR="0085689C" w:rsidRDefault="0085689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9DE" w:rsidRPr="00294B87" w:rsidRDefault="0018396F" w:rsidP="00962227">
    <w:pPr>
      <w:pStyle w:val="Footer"/>
      <w:pBdr>
        <w:bottom w:val="single" w:sz="4" w:space="1" w:color="auto"/>
      </w:pBdr>
      <w:tabs>
        <w:tab w:val="clear" w:pos="4320"/>
        <w:tab w:val="clear" w:pos="8640"/>
        <w:tab w:val="center" w:pos="5040"/>
        <w:tab w:val="right" w:pos="10080"/>
      </w:tabs>
      <w:rPr>
        <w:sz w:val="22"/>
        <w:szCs w:val="22"/>
      </w:rPr>
    </w:pPr>
    <w:r>
      <w:rPr>
        <w:sz w:val="22"/>
        <w:szCs w:val="22"/>
      </w:rPr>
      <w:t>Faculty Name</w:t>
    </w:r>
    <w:r w:rsidR="00D349DE" w:rsidRPr="00294B87">
      <w:rPr>
        <w:sz w:val="22"/>
        <w:szCs w:val="22"/>
      </w:rPr>
      <w:tab/>
    </w:r>
    <w:r>
      <w:rPr>
        <w:sz w:val="22"/>
        <w:szCs w:val="22"/>
      </w:rPr>
      <w:t>Current Rank</w:t>
    </w:r>
    <w:r w:rsidR="00D349DE" w:rsidRPr="00294B87">
      <w:rPr>
        <w:sz w:val="22"/>
        <w:szCs w:val="22"/>
      </w:rPr>
      <w:tab/>
      <w:t xml:space="preserve">FY </w:t>
    </w:r>
    <w:r w:rsidR="00C85595" w:rsidRPr="0018396F">
      <w:rPr>
        <w:sz w:val="22"/>
        <w:szCs w:val="22"/>
        <w:highlight w:val="yellow"/>
      </w:rPr>
      <w:t>201</w:t>
    </w:r>
    <w:r w:rsidRPr="0018396F">
      <w:rPr>
        <w:sz w:val="22"/>
        <w:szCs w:val="22"/>
        <w:highlight w:val="yellow"/>
      </w:rPr>
      <w:t>X</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05F63"/>
    <w:multiLevelType w:val="multilevel"/>
    <w:tmpl w:val="7668D264"/>
    <w:lvl w:ilvl="0">
      <w:start w:val="4"/>
      <w:numFmt w:val="upperRoman"/>
      <w:lvlText w:val="%1."/>
      <w:lvlJc w:val="left"/>
      <w:pPr>
        <w:tabs>
          <w:tab w:val="num" w:pos="0"/>
        </w:tabs>
        <w:ind w:left="360" w:hanging="360"/>
      </w:pPr>
      <w:rPr>
        <w:rFonts w:ascii="Times New Roman" w:hAnsi="Times New Roman" w:hint="default"/>
        <w:b w:val="0"/>
        <w:i w:val="0"/>
        <w:sz w:val="24"/>
        <w:szCs w:val="24"/>
      </w:rPr>
    </w:lvl>
    <w:lvl w:ilvl="1">
      <w:start w:val="1"/>
      <w:numFmt w:val="upperLetter"/>
      <w:lvlText w:val="%2."/>
      <w:lvlJc w:val="left"/>
      <w:pPr>
        <w:tabs>
          <w:tab w:val="num" w:pos="360"/>
        </w:tabs>
        <w:ind w:left="720" w:hanging="720"/>
      </w:pPr>
      <w:rPr>
        <w:rFonts w:ascii="Times New Roman" w:hAnsi="Times New Roman" w:hint="default"/>
        <w:b w:val="0"/>
        <w:i w:val="0"/>
        <w:sz w:val="24"/>
        <w:szCs w:val="24"/>
      </w:rPr>
    </w:lvl>
    <w:lvl w:ilvl="2">
      <w:start w:val="1"/>
      <w:numFmt w:val="decimal"/>
      <w:lvlText w:val="%3."/>
      <w:lvlJc w:val="left"/>
      <w:pPr>
        <w:tabs>
          <w:tab w:val="num" w:pos="720"/>
        </w:tabs>
        <w:ind w:left="1080" w:hanging="720"/>
      </w:pPr>
      <w:rPr>
        <w:rFonts w:ascii="Times New Roman" w:hAnsi="Times New Roman" w:hint="default"/>
        <w:b w:val="0"/>
        <w:i w:val="0"/>
        <w:sz w:val="24"/>
        <w:szCs w:val="24"/>
      </w:rPr>
    </w:lvl>
    <w:lvl w:ilvl="3">
      <w:start w:val="3"/>
      <w:numFmt w:val="lowerLetter"/>
      <w:lvlText w:val="%4."/>
      <w:lvlJc w:val="left"/>
      <w:pPr>
        <w:tabs>
          <w:tab w:val="num" w:pos="1080"/>
        </w:tabs>
        <w:ind w:left="1440" w:hanging="720"/>
      </w:pPr>
      <w:rPr>
        <w:rFonts w:ascii="Times New Roman" w:hAnsi="Times New Roman" w:hint="default"/>
        <w:b w:val="0"/>
        <w:i w:val="0"/>
        <w:sz w:val="24"/>
        <w:szCs w:val="24"/>
      </w:rPr>
    </w:lvl>
    <w:lvl w:ilvl="4">
      <w:start w:val="1"/>
      <w:numFmt w:val="decimal"/>
      <w:lvlText w:val="%5."/>
      <w:lvlJc w:val="left"/>
      <w:pPr>
        <w:tabs>
          <w:tab w:val="num" w:pos="1440"/>
        </w:tabs>
        <w:ind w:left="1440" w:hanging="360"/>
      </w:pPr>
      <w:rPr>
        <w:rFonts w:hint="default"/>
      </w:rPr>
    </w:lvl>
    <w:lvl w:ilvl="5">
      <w:start w:val="1"/>
      <w:numFmt w:val="lowerLetter"/>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1">
    <w:nsid w:val="0172209A"/>
    <w:multiLevelType w:val="multilevel"/>
    <w:tmpl w:val="F0C686BA"/>
    <w:lvl w:ilvl="0">
      <w:start w:val="3"/>
      <w:numFmt w:val="upperRoman"/>
      <w:lvlText w:val="%1."/>
      <w:lvlJc w:val="left"/>
      <w:pPr>
        <w:tabs>
          <w:tab w:val="num" w:pos="360"/>
        </w:tabs>
        <w:ind w:left="720" w:hanging="360"/>
      </w:pPr>
      <w:rPr>
        <w:rFonts w:ascii="Times New Roman" w:hAnsi="Times New Roman" w:hint="default"/>
        <w:b w:val="0"/>
        <w:i w:val="0"/>
        <w:sz w:val="24"/>
        <w:szCs w:val="24"/>
      </w:rPr>
    </w:lvl>
    <w:lvl w:ilvl="1">
      <w:start w:val="2"/>
      <w:numFmt w:val="upperLetter"/>
      <w:lvlText w:val="%2."/>
      <w:lvlJc w:val="left"/>
      <w:pPr>
        <w:tabs>
          <w:tab w:val="num" w:pos="720"/>
        </w:tabs>
        <w:ind w:left="1080" w:hanging="720"/>
      </w:pPr>
      <w:rPr>
        <w:rFonts w:ascii="Times New Roman" w:hAnsi="Times New Roman" w:hint="default"/>
        <w:b w:val="0"/>
        <w:i w:val="0"/>
        <w:sz w:val="24"/>
        <w:szCs w:val="24"/>
      </w:rPr>
    </w:lvl>
    <w:lvl w:ilvl="2">
      <w:start w:val="1"/>
      <w:numFmt w:val="decimal"/>
      <w:lvlText w:val="%3."/>
      <w:lvlJc w:val="left"/>
      <w:pPr>
        <w:tabs>
          <w:tab w:val="num" w:pos="1080"/>
        </w:tabs>
        <w:ind w:left="1440" w:hanging="720"/>
      </w:pPr>
      <w:rPr>
        <w:rFonts w:ascii="Times New Roman" w:hAnsi="Times New Roman" w:hint="default"/>
        <w:b w:val="0"/>
        <w:i w:val="0"/>
        <w:sz w:val="24"/>
        <w:szCs w:val="24"/>
      </w:rPr>
    </w:lvl>
    <w:lvl w:ilvl="3">
      <w:start w:val="1"/>
      <w:numFmt w:val="lowerLetter"/>
      <w:lvlText w:val="%4."/>
      <w:lvlJc w:val="left"/>
      <w:pPr>
        <w:tabs>
          <w:tab w:val="num" w:pos="1440"/>
        </w:tabs>
        <w:ind w:left="1800" w:hanging="720"/>
      </w:pPr>
      <w:rPr>
        <w:rFonts w:ascii="Times New Roman" w:hAnsi="Times New Roman" w:hint="default"/>
        <w:b w:val="0"/>
        <w:i w:val="0"/>
        <w:sz w:val="24"/>
        <w:szCs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5B35C50"/>
    <w:multiLevelType w:val="multilevel"/>
    <w:tmpl w:val="C8444CEE"/>
    <w:lvl w:ilvl="0">
      <w:start w:val="1"/>
      <w:numFmt w:val="upperRoman"/>
      <w:lvlText w:val="%1."/>
      <w:lvlJc w:val="left"/>
      <w:pPr>
        <w:tabs>
          <w:tab w:val="num" w:pos="0"/>
        </w:tabs>
        <w:ind w:left="360" w:hanging="360"/>
      </w:pPr>
      <w:rPr>
        <w:rFonts w:ascii="Times New Roman" w:hAnsi="Times New Roman" w:hint="default"/>
        <w:b w:val="0"/>
        <w:i w:val="0"/>
        <w:sz w:val="24"/>
        <w:szCs w:val="24"/>
      </w:rPr>
    </w:lvl>
    <w:lvl w:ilvl="1">
      <w:start w:val="1"/>
      <w:numFmt w:val="upperLetter"/>
      <w:lvlText w:val="%2."/>
      <w:lvlJc w:val="left"/>
      <w:pPr>
        <w:tabs>
          <w:tab w:val="num" w:pos="360"/>
        </w:tabs>
        <w:ind w:left="720" w:hanging="720"/>
      </w:pPr>
      <w:rPr>
        <w:rFonts w:ascii="Times New Roman" w:hAnsi="Times New Roman" w:hint="default"/>
        <w:b w:val="0"/>
        <w:i w:val="0"/>
        <w:sz w:val="24"/>
        <w:szCs w:val="24"/>
      </w:rPr>
    </w:lvl>
    <w:lvl w:ilvl="2">
      <w:start w:val="1"/>
      <w:numFmt w:val="decimal"/>
      <w:lvlText w:val="%3."/>
      <w:lvlJc w:val="left"/>
      <w:pPr>
        <w:tabs>
          <w:tab w:val="num" w:pos="720"/>
        </w:tabs>
        <w:ind w:left="1080" w:hanging="720"/>
      </w:pPr>
      <w:rPr>
        <w:rFonts w:ascii="Times New Roman" w:hAnsi="Times New Roman" w:hint="default"/>
        <w:b w:val="0"/>
        <w:i w:val="0"/>
        <w:sz w:val="24"/>
        <w:szCs w:val="24"/>
      </w:rPr>
    </w:lvl>
    <w:lvl w:ilvl="3">
      <w:start w:val="1"/>
      <w:numFmt w:val="lowerLetter"/>
      <w:lvlText w:val="%4."/>
      <w:lvlJc w:val="left"/>
      <w:pPr>
        <w:tabs>
          <w:tab w:val="num" w:pos="1080"/>
        </w:tabs>
        <w:ind w:left="1440" w:hanging="720"/>
      </w:pPr>
      <w:rPr>
        <w:rFonts w:ascii="Times New Roman" w:hAnsi="Times New Roman" w:hint="default"/>
        <w:b w:val="0"/>
        <w:i w:val="0"/>
        <w:sz w:val="24"/>
        <w:szCs w:val="24"/>
      </w:rPr>
    </w:lvl>
    <w:lvl w:ilvl="4">
      <w:start w:val="1"/>
      <w:numFmt w:val="decimal"/>
      <w:lvlText w:val="%5."/>
      <w:lvlJc w:val="left"/>
      <w:pPr>
        <w:tabs>
          <w:tab w:val="num" w:pos="1440"/>
        </w:tabs>
        <w:ind w:left="1440" w:hanging="360"/>
      </w:pPr>
      <w:rPr>
        <w:rFonts w:hint="default"/>
      </w:rPr>
    </w:lvl>
    <w:lvl w:ilvl="5">
      <w:start w:val="1"/>
      <w:numFmt w:val="lowerLetter"/>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3">
    <w:nsid w:val="098F6406"/>
    <w:multiLevelType w:val="multilevel"/>
    <w:tmpl w:val="54C22B66"/>
    <w:lvl w:ilvl="0">
      <w:start w:val="4"/>
      <w:numFmt w:val="upperRoman"/>
      <w:lvlText w:val="%1."/>
      <w:lvlJc w:val="left"/>
      <w:pPr>
        <w:tabs>
          <w:tab w:val="num" w:pos="360"/>
        </w:tabs>
        <w:ind w:left="720" w:hanging="360"/>
      </w:pPr>
      <w:rPr>
        <w:rFonts w:ascii="Times New Roman" w:hAnsi="Times New Roman" w:hint="default"/>
        <w:b w:val="0"/>
        <w:i w:val="0"/>
        <w:sz w:val="24"/>
        <w:szCs w:val="24"/>
      </w:rPr>
    </w:lvl>
    <w:lvl w:ilvl="1">
      <w:start w:val="1"/>
      <w:numFmt w:val="upperLetter"/>
      <w:lvlText w:val="%2."/>
      <w:lvlJc w:val="left"/>
      <w:pPr>
        <w:tabs>
          <w:tab w:val="num" w:pos="720"/>
        </w:tabs>
        <w:ind w:left="1080" w:hanging="720"/>
      </w:pPr>
      <w:rPr>
        <w:rFonts w:ascii="Times New Roman" w:hAnsi="Times New Roman" w:hint="default"/>
        <w:b w:val="0"/>
        <w:i w:val="0"/>
        <w:sz w:val="24"/>
        <w:szCs w:val="24"/>
      </w:rPr>
    </w:lvl>
    <w:lvl w:ilvl="2">
      <w:start w:val="4"/>
      <w:numFmt w:val="decimal"/>
      <w:lvlText w:val="%3."/>
      <w:lvlJc w:val="left"/>
      <w:pPr>
        <w:tabs>
          <w:tab w:val="num" w:pos="1080"/>
        </w:tabs>
        <w:ind w:left="1440" w:hanging="720"/>
      </w:pPr>
      <w:rPr>
        <w:rFonts w:ascii="Times New Roman" w:hAnsi="Times New Roman" w:hint="default"/>
        <w:b w:val="0"/>
        <w:i w:val="0"/>
        <w:sz w:val="24"/>
        <w:szCs w:val="24"/>
      </w:rPr>
    </w:lvl>
    <w:lvl w:ilvl="3">
      <w:start w:val="1"/>
      <w:numFmt w:val="lowerLetter"/>
      <w:lvlText w:val="%4."/>
      <w:lvlJc w:val="left"/>
      <w:pPr>
        <w:tabs>
          <w:tab w:val="num" w:pos="1440"/>
        </w:tabs>
        <w:ind w:left="1800" w:hanging="720"/>
      </w:pPr>
      <w:rPr>
        <w:rFonts w:ascii="Times New Roman" w:hAnsi="Times New Roman" w:hint="default"/>
        <w:b w:val="0"/>
        <w:i w:val="0"/>
        <w:sz w:val="24"/>
        <w:szCs w:val="24"/>
      </w:rPr>
    </w:lvl>
    <w:lvl w:ilvl="4">
      <w:start w:val="1"/>
      <w:numFmt w:val="lowerLetter"/>
      <w:lvlText w:val="%5."/>
      <w:lvlJc w:val="left"/>
      <w:pPr>
        <w:tabs>
          <w:tab w:val="num" w:pos="1800"/>
        </w:tabs>
        <w:ind w:left="1800" w:hanging="360"/>
      </w:pPr>
      <w:rPr>
        <w:rFonts w:hint="default"/>
      </w:rPr>
    </w:lvl>
    <w:lvl w:ilvl="5">
      <w:start w:val="1"/>
      <w:numFmt w:val="decimal"/>
      <w:lvlText w:val="%6."/>
      <w:lvlJc w:val="left"/>
      <w:pPr>
        <w:tabs>
          <w:tab w:val="num" w:pos="4950"/>
        </w:tabs>
        <w:ind w:left="4950" w:hanging="360"/>
      </w:pPr>
      <w:rPr>
        <w:rFonts w:hint="default"/>
      </w:rPr>
    </w:lvl>
    <w:lvl w:ilvl="6">
      <w:start w:val="1"/>
      <w:numFmt w:val="lowerLetter"/>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15B151CC"/>
    <w:multiLevelType w:val="multilevel"/>
    <w:tmpl w:val="55FE728A"/>
    <w:lvl w:ilvl="0">
      <w:start w:val="1"/>
      <w:numFmt w:val="upperRoman"/>
      <w:lvlText w:val="%1."/>
      <w:lvlJc w:val="left"/>
      <w:pPr>
        <w:tabs>
          <w:tab w:val="num" w:pos="360"/>
        </w:tabs>
        <w:ind w:left="720" w:hanging="360"/>
      </w:pPr>
      <w:rPr>
        <w:rFonts w:ascii="Times New Roman" w:hAnsi="Times New Roman" w:hint="default"/>
        <w:b w:val="0"/>
        <w:i w:val="0"/>
        <w:sz w:val="24"/>
        <w:szCs w:val="24"/>
      </w:rPr>
    </w:lvl>
    <w:lvl w:ilvl="1">
      <w:start w:val="1"/>
      <w:numFmt w:val="upperLetter"/>
      <w:lvlText w:val="%2."/>
      <w:lvlJc w:val="left"/>
      <w:pPr>
        <w:tabs>
          <w:tab w:val="num" w:pos="720"/>
        </w:tabs>
        <w:ind w:left="1080" w:hanging="720"/>
      </w:pPr>
      <w:rPr>
        <w:rFonts w:ascii="Times New Roman" w:hAnsi="Times New Roman" w:hint="default"/>
        <w:b w:val="0"/>
        <w:i w:val="0"/>
        <w:sz w:val="24"/>
        <w:szCs w:val="24"/>
      </w:rPr>
    </w:lvl>
    <w:lvl w:ilvl="2">
      <w:start w:val="1"/>
      <w:numFmt w:val="decimal"/>
      <w:lvlText w:val="%3."/>
      <w:lvlJc w:val="left"/>
      <w:pPr>
        <w:tabs>
          <w:tab w:val="num" w:pos="1080"/>
        </w:tabs>
        <w:ind w:left="1440" w:hanging="720"/>
      </w:pPr>
      <w:rPr>
        <w:rFonts w:ascii="Times New Roman" w:hAnsi="Times New Roman" w:hint="default"/>
        <w:b w:val="0"/>
        <w:i w:val="0"/>
        <w:sz w:val="24"/>
        <w:szCs w:val="24"/>
      </w:rPr>
    </w:lvl>
    <w:lvl w:ilvl="3">
      <w:start w:val="1"/>
      <w:numFmt w:val="lowerLetter"/>
      <w:lvlText w:val="%4."/>
      <w:lvlJc w:val="left"/>
      <w:pPr>
        <w:tabs>
          <w:tab w:val="num" w:pos="1440"/>
        </w:tabs>
        <w:ind w:left="1800" w:hanging="720"/>
      </w:pPr>
      <w:rPr>
        <w:rFonts w:ascii="Times New Roman" w:hAnsi="Times New Roman" w:hint="default"/>
        <w:b w:val="0"/>
        <w:i w:val="0"/>
        <w:sz w:val="24"/>
        <w:szCs w:val="24"/>
      </w:rPr>
    </w:lvl>
    <w:lvl w:ilvl="4">
      <w:start w:val="1"/>
      <w:numFmt w:val="lowerRoman"/>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1BF9590F"/>
    <w:multiLevelType w:val="hybridMultilevel"/>
    <w:tmpl w:val="A2368EA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092EA0"/>
    <w:multiLevelType w:val="multilevel"/>
    <w:tmpl w:val="BBCE5E1C"/>
    <w:lvl w:ilvl="0">
      <w:start w:val="1"/>
      <w:numFmt w:val="upperRoman"/>
      <w:lvlText w:val="%1."/>
      <w:lvlJc w:val="left"/>
      <w:pPr>
        <w:tabs>
          <w:tab w:val="num" w:pos="360"/>
        </w:tabs>
        <w:ind w:left="720" w:hanging="360"/>
      </w:pPr>
      <w:rPr>
        <w:rFonts w:ascii="Times New Roman" w:hAnsi="Times New Roman" w:hint="default"/>
        <w:b w:val="0"/>
        <w:i w:val="0"/>
        <w:sz w:val="24"/>
        <w:szCs w:val="24"/>
      </w:rPr>
    </w:lvl>
    <w:lvl w:ilvl="1">
      <w:start w:val="1"/>
      <w:numFmt w:val="upperLetter"/>
      <w:lvlText w:val="%2."/>
      <w:lvlJc w:val="left"/>
      <w:pPr>
        <w:tabs>
          <w:tab w:val="num" w:pos="720"/>
        </w:tabs>
        <w:ind w:left="1080" w:hanging="720"/>
      </w:pPr>
      <w:rPr>
        <w:rFonts w:ascii="Times New Roman" w:hAnsi="Times New Roman" w:hint="default"/>
        <w:b w:val="0"/>
        <w:i w:val="0"/>
        <w:sz w:val="24"/>
        <w:szCs w:val="24"/>
      </w:rPr>
    </w:lvl>
    <w:lvl w:ilvl="2">
      <w:start w:val="1"/>
      <w:numFmt w:val="decimal"/>
      <w:lvlText w:val="%3."/>
      <w:lvlJc w:val="left"/>
      <w:pPr>
        <w:tabs>
          <w:tab w:val="num" w:pos="1080"/>
        </w:tabs>
        <w:ind w:left="1440" w:hanging="720"/>
      </w:pPr>
      <w:rPr>
        <w:rFonts w:ascii="Times New Roman" w:hAnsi="Times New Roman" w:hint="default"/>
        <w:b w:val="0"/>
        <w:i w:val="0"/>
        <w:sz w:val="24"/>
        <w:szCs w:val="24"/>
      </w:rPr>
    </w:lvl>
    <w:lvl w:ilvl="3">
      <w:start w:val="1"/>
      <w:numFmt w:val="upperLetter"/>
      <w:lvlText w:val="%4."/>
      <w:lvlJc w:val="left"/>
      <w:pPr>
        <w:tabs>
          <w:tab w:val="num" w:pos="1440"/>
        </w:tabs>
        <w:ind w:left="1800" w:hanging="720"/>
      </w:pPr>
      <w:rPr>
        <w:rFonts w:hint="default"/>
        <w:b w:val="0"/>
        <w:i w:val="0"/>
        <w:sz w:val="24"/>
        <w:szCs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28477209"/>
    <w:multiLevelType w:val="multilevel"/>
    <w:tmpl w:val="9B3A920C"/>
    <w:lvl w:ilvl="0">
      <w:start w:val="4"/>
      <w:numFmt w:val="upperRoman"/>
      <w:lvlText w:val="%1."/>
      <w:lvlJc w:val="left"/>
      <w:pPr>
        <w:tabs>
          <w:tab w:val="num" w:pos="360"/>
        </w:tabs>
        <w:ind w:left="720" w:hanging="360"/>
      </w:pPr>
      <w:rPr>
        <w:rFonts w:ascii="Times New Roman" w:hAnsi="Times New Roman" w:hint="default"/>
        <w:b w:val="0"/>
        <w:i w:val="0"/>
        <w:sz w:val="24"/>
        <w:szCs w:val="24"/>
      </w:rPr>
    </w:lvl>
    <w:lvl w:ilvl="1">
      <w:start w:val="2"/>
      <w:numFmt w:val="upperLetter"/>
      <w:lvlText w:val="%2."/>
      <w:lvlJc w:val="left"/>
      <w:pPr>
        <w:tabs>
          <w:tab w:val="num" w:pos="720"/>
        </w:tabs>
        <w:ind w:left="1080" w:hanging="720"/>
      </w:pPr>
      <w:rPr>
        <w:rFonts w:ascii="Times New Roman" w:hAnsi="Times New Roman" w:hint="default"/>
        <w:b w:val="0"/>
        <w:i w:val="0"/>
        <w:sz w:val="24"/>
        <w:szCs w:val="24"/>
      </w:rPr>
    </w:lvl>
    <w:lvl w:ilvl="2">
      <w:start w:val="1"/>
      <w:numFmt w:val="decimal"/>
      <w:lvlText w:val="%3."/>
      <w:lvlJc w:val="left"/>
      <w:pPr>
        <w:tabs>
          <w:tab w:val="num" w:pos="1080"/>
        </w:tabs>
        <w:ind w:left="1440" w:hanging="720"/>
      </w:pPr>
      <w:rPr>
        <w:rFonts w:ascii="Times New Roman" w:hAnsi="Times New Roman" w:hint="default"/>
        <w:b w:val="0"/>
        <w:i w:val="0"/>
        <w:sz w:val="24"/>
        <w:szCs w:val="24"/>
      </w:rPr>
    </w:lvl>
    <w:lvl w:ilvl="3">
      <w:start w:val="1"/>
      <w:numFmt w:val="lowerLetter"/>
      <w:lvlText w:val="%4."/>
      <w:lvlJc w:val="left"/>
      <w:pPr>
        <w:tabs>
          <w:tab w:val="num" w:pos="1440"/>
        </w:tabs>
        <w:ind w:left="1800" w:hanging="720"/>
      </w:pPr>
      <w:rPr>
        <w:rFonts w:ascii="Times New Roman" w:hAnsi="Times New Roman" w:hint="default"/>
        <w:b w:val="0"/>
        <w:i w:val="0"/>
        <w:sz w:val="24"/>
        <w:szCs w:val="24"/>
      </w:rPr>
    </w:lvl>
    <w:lvl w:ilvl="4">
      <w:start w:val="1"/>
      <w:numFmt w:val="lowerLetter"/>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2ADC012D"/>
    <w:multiLevelType w:val="multilevel"/>
    <w:tmpl w:val="C8444CEE"/>
    <w:lvl w:ilvl="0">
      <w:start w:val="1"/>
      <w:numFmt w:val="upperRoman"/>
      <w:lvlText w:val="%1."/>
      <w:lvlJc w:val="left"/>
      <w:pPr>
        <w:tabs>
          <w:tab w:val="num" w:pos="0"/>
        </w:tabs>
        <w:ind w:left="360" w:hanging="360"/>
      </w:pPr>
      <w:rPr>
        <w:rFonts w:ascii="Times New Roman" w:hAnsi="Times New Roman" w:hint="default"/>
        <w:b w:val="0"/>
        <w:i w:val="0"/>
        <w:sz w:val="24"/>
        <w:szCs w:val="24"/>
      </w:rPr>
    </w:lvl>
    <w:lvl w:ilvl="1">
      <w:start w:val="1"/>
      <w:numFmt w:val="upperLetter"/>
      <w:lvlText w:val="%2."/>
      <w:lvlJc w:val="left"/>
      <w:pPr>
        <w:tabs>
          <w:tab w:val="num" w:pos="360"/>
        </w:tabs>
        <w:ind w:left="720" w:hanging="720"/>
      </w:pPr>
      <w:rPr>
        <w:rFonts w:ascii="Times New Roman" w:hAnsi="Times New Roman" w:hint="default"/>
        <w:b w:val="0"/>
        <w:i w:val="0"/>
        <w:sz w:val="24"/>
        <w:szCs w:val="24"/>
      </w:rPr>
    </w:lvl>
    <w:lvl w:ilvl="2">
      <w:start w:val="1"/>
      <w:numFmt w:val="decimal"/>
      <w:lvlText w:val="%3."/>
      <w:lvlJc w:val="left"/>
      <w:pPr>
        <w:tabs>
          <w:tab w:val="num" w:pos="720"/>
        </w:tabs>
        <w:ind w:left="1080" w:hanging="720"/>
      </w:pPr>
      <w:rPr>
        <w:rFonts w:ascii="Times New Roman" w:hAnsi="Times New Roman" w:hint="default"/>
        <w:b w:val="0"/>
        <w:i w:val="0"/>
        <w:sz w:val="24"/>
        <w:szCs w:val="24"/>
      </w:rPr>
    </w:lvl>
    <w:lvl w:ilvl="3">
      <w:start w:val="1"/>
      <w:numFmt w:val="lowerLetter"/>
      <w:lvlText w:val="%4."/>
      <w:lvlJc w:val="left"/>
      <w:pPr>
        <w:tabs>
          <w:tab w:val="num" w:pos="1080"/>
        </w:tabs>
        <w:ind w:left="1440" w:hanging="720"/>
      </w:pPr>
      <w:rPr>
        <w:rFonts w:ascii="Times New Roman" w:hAnsi="Times New Roman" w:hint="default"/>
        <w:b w:val="0"/>
        <w:i w:val="0"/>
        <w:sz w:val="24"/>
        <w:szCs w:val="24"/>
      </w:rPr>
    </w:lvl>
    <w:lvl w:ilvl="4">
      <w:start w:val="1"/>
      <w:numFmt w:val="decimal"/>
      <w:lvlText w:val="%5."/>
      <w:lvlJc w:val="left"/>
      <w:pPr>
        <w:tabs>
          <w:tab w:val="num" w:pos="1440"/>
        </w:tabs>
        <w:ind w:left="1440" w:hanging="360"/>
      </w:pPr>
      <w:rPr>
        <w:rFonts w:hint="default"/>
      </w:rPr>
    </w:lvl>
    <w:lvl w:ilvl="5">
      <w:start w:val="1"/>
      <w:numFmt w:val="lowerLetter"/>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9">
    <w:nsid w:val="3079614F"/>
    <w:multiLevelType w:val="hybridMultilevel"/>
    <w:tmpl w:val="A050BD4C"/>
    <w:lvl w:ilvl="0" w:tplc="EF96097C">
      <w:start w:val="1"/>
      <w:numFmt w:val="decimal"/>
      <w:lvlText w:val="%1."/>
      <w:lvlJc w:val="left"/>
      <w:pPr>
        <w:tabs>
          <w:tab w:val="num" w:pos="36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1CF0F0F"/>
    <w:multiLevelType w:val="multilevel"/>
    <w:tmpl w:val="F5BE1044"/>
    <w:lvl w:ilvl="0">
      <w:start w:val="3"/>
      <w:numFmt w:val="upperRoman"/>
      <w:lvlText w:val="%1."/>
      <w:lvlJc w:val="left"/>
      <w:pPr>
        <w:tabs>
          <w:tab w:val="num" w:pos="360"/>
        </w:tabs>
        <w:ind w:left="720" w:hanging="360"/>
      </w:pPr>
      <w:rPr>
        <w:rFonts w:ascii="Times New Roman" w:hAnsi="Times New Roman" w:hint="default"/>
        <w:b w:val="0"/>
        <w:i w:val="0"/>
        <w:sz w:val="24"/>
        <w:szCs w:val="24"/>
      </w:rPr>
    </w:lvl>
    <w:lvl w:ilvl="1">
      <w:start w:val="2"/>
      <w:numFmt w:val="upperLetter"/>
      <w:lvlText w:val="%2."/>
      <w:lvlJc w:val="left"/>
      <w:pPr>
        <w:tabs>
          <w:tab w:val="num" w:pos="720"/>
        </w:tabs>
        <w:ind w:left="1080" w:hanging="720"/>
      </w:pPr>
      <w:rPr>
        <w:rFonts w:ascii="Times New Roman" w:hAnsi="Times New Roman" w:hint="default"/>
        <w:b w:val="0"/>
        <w:i w:val="0"/>
        <w:sz w:val="24"/>
        <w:szCs w:val="24"/>
      </w:rPr>
    </w:lvl>
    <w:lvl w:ilvl="2">
      <w:start w:val="5"/>
      <w:numFmt w:val="decimal"/>
      <w:lvlText w:val="%3."/>
      <w:lvlJc w:val="left"/>
      <w:pPr>
        <w:tabs>
          <w:tab w:val="num" w:pos="1080"/>
        </w:tabs>
        <w:ind w:left="1440" w:hanging="720"/>
      </w:pPr>
      <w:rPr>
        <w:rFonts w:ascii="Times New Roman" w:hAnsi="Times New Roman" w:hint="default"/>
        <w:b w:val="0"/>
        <w:i w:val="0"/>
        <w:sz w:val="24"/>
        <w:szCs w:val="24"/>
      </w:rPr>
    </w:lvl>
    <w:lvl w:ilvl="3">
      <w:start w:val="1"/>
      <w:numFmt w:val="lowerLetter"/>
      <w:lvlText w:val="%4."/>
      <w:lvlJc w:val="left"/>
      <w:pPr>
        <w:tabs>
          <w:tab w:val="num" w:pos="1440"/>
        </w:tabs>
        <w:ind w:left="1800" w:hanging="720"/>
      </w:pPr>
      <w:rPr>
        <w:rFonts w:ascii="Times New Roman" w:hAnsi="Times New Roman" w:hint="default"/>
        <w:b w:val="0"/>
        <w:i w:val="0"/>
        <w:sz w:val="24"/>
        <w:szCs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36C55437"/>
    <w:multiLevelType w:val="hybridMultilevel"/>
    <w:tmpl w:val="F94C8B88"/>
    <w:lvl w:ilvl="0" w:tplc="EF96097C">
      <w:start w:val="1"/>
      <w:numFmt w:val="decimal"/>
      <w:lvlText w:val="%1."/>
      <w:lvlJc w:val="left"/>
      <w:pPr>
        <w:tabs>
          <w:tab w:val="num" w:pos="36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8170025"/>
    <w:multiLevelType w:val="multilevel"/>
    <w:tmpl w:val="C748D326"/>
    <w:lvl w:ilvl="0">
      <w:start w:val="4"/>
      <w:numFmt w:val="upperRoman"/>
      <w:lvlText w:val="%1."/>
      <w:lvlJc w:val="left"/>
      <w:pPr>
        <w:tabs>
          <w:tab w:val="num" w:pos="360"/>
        </w:tabs>
        <w:ind w:left="720" w:hanging="360"/>
      </w:pPr>
      <w:rPr>
        <w:rFonts w:ascii="Times New Roman" w:hAnsi="Times New Roman" w:hint="default"/>
        <w:b w:val="0"/>
        <w:i w:val="0"/>
        <w:sz w:val="24"/>
        <w:szCs w:val="24"/>
      </w:rPr>
    </w:lvl>
    <w:lvl w:ilvl="1">
      <w:start w:val="1"/>
      <w:numFmt w:val="upperLetter"/>
      <w:lvlText w:val="%2."/>
      <w:lvlJc w:val="left"/>
      <w:pPr>
        <w:tabs>
          <w:tab w:val="num" w:pos="720"/>
        </w:tabs>
        <w:ind w:left="1080" w:hanging="720"/>
      </w:pPr>
      <w:rPr>
        <w:rFonts w:ascii="Times New Roman" w:hAnsi="Times New Roman" w:hint="default"/>
        <w:b w:val="0"/>
        <w:i w:val="0"/>
        <w:sz w:val="24"/>
        <w:szCs w:val="24"/>
      </w:rPr>
    </w:lvl>
    <w:lvl w:ilvl="2">
      <w:start w:val="4"/>
      <w:numFmt w:val="decimal"/>
      <w:lvlText w:val="%3."/>
      <w:lvlJc w:val="left"/>
      <w:pPr>
        <w:tabs>
          <w:tab w:val="num" w:pos="1080"/>
        </w:tabs>
        <w:ind w:left="1440" w:hanging="720"/>
      </w:pPr>
      <w:rPr>
        <w:rFonts w:ascii="Times New Roman" w:hAnsi="Times New Roman" w:hint="default"/>
        <w:b w:val="0"/>
        <w:i w:val="0"/>
        <w:sz w:val="24"/>
        <w:szCs w:val="24"/>
      </w:rPr>
    </w:lvl>
    <w:lvl w:ilvl="3">
      <w:start w:val="3"/>
      <w:numFmt w:val="lowerLetter"/>
      <w:lvlText w:val="%4."/>
      <w:lvlJc w:val="left"/>
      <w:pPr>
        <w:tabs>
          <w:tab w:val="num" w:pos="1440"/>
        </w:tabs>
        <w:ind w:left="1800" w:hanging="720"/>
      </w:pPr>
      <w:rPr>
        <w:rFonts w:ascii="Times New Roman" w:hAnsi="Times New Roman" w:hint="default"/>
        <w:b w:val="0"/>
        <w:i w:val="0"/>
        <w:sz w:val="24"/>
        <w:szCs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39176103"/>
    <w:multiLevelType w:val="hybridMultilevel"/>
    <w:tmpl w:val="1AB4D800"/>
    <w:lvl w:ilvl="0" w:tplc="EF96097C">
      <w:start w:val="1"/>
      <w:numFmt w:val="decimal"/>
      <w:lvlText w:val="%1."/>
      <w:lvlJc w:val="left"/>
      <w:pPr>
        <w:tabs>
          <w:tab w:val="num" w:pos="36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B7409F7"/>
    <w:multiLevelType w:val="hybridMultilevel"/>
    <w:tmpl w:val="E4FC5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AE3D46"/>
    <w:multiLevelType w:val="multilevel"/>
    <w:tmpl w:val="C3BA2E92"/>
    <w:lvl w:ilvl="0">
      <w:start w:val="4"/>
      <w:numFmt w:val="upperRoman"/>
      <w:lvlText w:val="%1."/>
      <w:lvlJc w:val="left"/>
      <w:pPr>
        <w:tabs>
          <w:tab w:val="num" w:pos="360"/>
        </w:tabs>
        <w:ind w:left="720" w:hanging="360"/>
      </w:pPr>
      <w:rPr>
        <w:rFonts w:ascii="Times New Roman" w:hAnsi="Times New Roman" w:hint="default"/>
        <w:b w:val="0"/>
        <w:i w:val="0"/>
        <w:sz w:val="24"/>
        <w:szCs w:val="24"/>
      </w:rPr>
    </w:lvl>
    <w:lvl w:ilvl="1">
      <w:start w:val="1"/>
      <w:numFmt w:val="upperLetter"/>
      <w:lvlText w:val="%2."/>
      <w:lvlJc w:val="left"/>
      <w:pPr>
        <w:tabs>
          <w:tab w:val="num" w:pos="720"/>
        </w:tabs>
        <w:ind w:left="1080" w:hanging="720"/>
      </w:pPr>
      <w:rPr>
        <w:rFonts w:ascii="Times New Roman" w:hAnsi="Times New Roman" w:hint="default"/>
        <w:b w:val="0"/>
        <w:i w:val="0"/>
        <w:sz w:val="24"/>
        <w:szCs w:val="24"/>
      </w:rPr>
    </w:lvl>
    <w:lvl w:ilvl="2">
      <w:start w:val="4"/>
      <w:numFmt w:val="decimal"/>
      <w:lvlText w:val="%3."/>
      <w:lvlJc w:val="left"/>
      <w:pPr>
        <w:tabs>
          <w:tab w:val="num" w:pos="1080"/>
        </w:tabs>
        <w:ind w:left="1440" w:hanging="720"/>
      </w:pPr>
      <w:rPr>
        <w:rFonts w:ascii="Times New Roman" w:hAnsi="Times New Roman" w:hint="default"/>
        <w:b w:val="0"/>
        <w:i w:val="0"/>
        <w:sz w:val="24"/>
        <w:szCs w:val="24"/>
      </w:rPr>
    </w:lvl>
    <w:lvl w:ilvl="3">
      <w:start w:val="1"/>
      <w:numFmt w:val="lowerLetter"/>
      <w:lvlText w:val="%4."/>
      <w:lvlJc w:val="left"/>
      <w:pPr>
        <w:tabs>
          <w:tab w:val="num" w:pos="1440"/>
        </w:tabs>
        <w:ind w:left="1800" w:hanging="720"/>
      </w:pPr>
      <w:rPr>
        <w:rFonts w:ascii="Times New Roman" w:hAnsi="Times New Roman" w:hint="default"/>
        <w:b w:val="0"/>
        <w:i w:val="0"/>
        <w:sz w:val="24"/>
        <w:szCs w:val="24"/>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4950"/>
        </w:tabs>
        <w:ind w:left="4950" w:hanging="360"/>
      </w:pPr>
      <w:rPr>
        <w:rFonts w:hint="default"/>
      </w:rPr>
    </w:lvl>
    <w:lvl w:ilvl="6">
      <w:start w:val="1"/>
      <w:numFmt w:val="lowerLetter"/>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43F70B06"/>
    <w:multiLevelType w:val="multilevel"/>
    <w:tmpl w:val="2AC67D32"/>
    <w:lvl w:ilvl="0">
      <w:start w:val="4"/>
      <w:numFmt w:val="upperRoman"/>
      <w:lvlText w:val="%1."/>
      <w:lvlJc w:val="left"/>
      <w:pPr>
        <w:tabs>
          <w:tab w:val="num" w:pos="360"/>
        </w:tabs>
        <w:ind w:left="720" w:hanging="360"/>
      </w:pPr>
      <w:rPr>
        <w:rFonts w:ascii="Times New Roman" w:hAnsi="Times New Roman" w:hint="default"/>
        <w:b w:val="0"/>
        <w:i w:val="0"/>
        <w:sz w:val="24"/>
        <w:szCs w:val="24"/>
      </w:rPr>
    </w:lvl>
    <w:lvl w:ilvl="1">
      <w:start w:val="3"/>
      <w:numFmt w:val="upperLetter"/>
      <w:lvlText w:val="%2."/>
      <w:lvlJc w:val="left"/>
      <w:pPr>
        <w:tabs>
          <w:tab w:val="num" w:pos="720"/>
        </w:tabs>
        <w:ind w:left="1080" w:hanging="720"/>
      </w:pPr>
      <w:rPr>
        <w:rFonts w:ascii="Times New Roman" w:hAnsi="Times New Roman" w:hint="default"/>
        <w:b w:val="0"/>
        <w:i w:val="0"/>
        <w:sz w:val="24"/>
        <w:szCs w:val="24"/>
      </w:rPr>
    </w:lvl>
    <w:lvl w:ilvl="2">
      <w:start w:val="4"/>
      <w:numFmt w:val="decimal"/>
      <w:lvlText w:val="%3."/>
      <w:lvlJc w:val="left"/>
      <w:pPr>
        <w:tabs>
          <w:tab w:val="num" w:pos="1080"/>
        </w:tabs>
        <w:ind w:left="1440" w:hanging="720"/>
      </w:pPr>
      <w:rPr>
        <w:rFonts w:ascii="Times New Roman" w:hAnsi="Times New Roman" w:hint="default"/>
        <w:b w:val="0"/>
        <w:i w:val="0"/>
        <w:sz w:val="24"/>
        <w:szCs w:val="24"/>
      </w:rPr>
    </w:lvl>
    <w:lvl w:ilvl="3">
      <w:start w:val="1"/>
      <w:numFmt w:val="lowerLetter"/>
      <w:lvlText w:val="%4."/>
      <w:lvlJc w:val="left"/>
      <w:pPr>
        <w:tabs>
          <w:tab w:val="num" w:pos="1440"/>
        </w:tabs>
        <w:ind w:left="1800" w:hanging="720"/>
      </w:pPr>
      <w:rPr>
        <w:rFonts w:ascii="Times New Roman" w:hAnsi="Times New Roman" w:hint="default"/>
        <w:b w:val="0"/>
        <w:i w:val="0"/>
        <w:sz w:val="24"/>
        <w:szCs w:val="24"/>
      </w:rPr>
    </w:lvl>
    <w:lvl w:ilvl="4">
      <w:start w:val="1"/>
      <w:numFmt w:val="lowerLetter"/>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485A7972"/>
    <w:multiLevelType w:val="hybridMultilevel"/>
    <w:tmpl w:val="C0DC6D38"/>
    <w:lvl w:ilvl="0" w:tplc="EF96097C">
      <w:start w:val="1"/>
      <w:numFmt w:val="decimal"/>
      <w:lvlText w:val="%1."/>
      <w:lvlJc w:val="left"/>
      <w:pPr>
        <w:tabs>
          <w:tab w:val="num" w:pos="2160"/>
        </w:tabs>
        <w:ind w:left="252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8">
    <w:nsid w:val="49A91A1A"/>
    <w:multiLevelType w:val="multilevel"/>
    <w:tmpl w:val="2AC67D32"/>
    <w:lvl w:ilvl="0">
      <w:start w:val="4"/>
      <w:numFmt w:val="upperRoman"/>
      <w:lvlText w:val="%1."/>
      <w:lvlJc w:val="left"/>
      <w:pPr>
        <w:tabs>
          <w:tab w:val="num" w:pos="360"/>
        </w:tabs>
        <w:ind w:left="720" w:hanging="360"/>
      </w:pPr>
      <w:rPr>
        <w:rFonts w:ascii="Times New Roman" w:hAnsi="Times New Roman" w:hint="default"/>
        <w:b w:val="0"/>
        <w:i w:val="0"/>
        <w:sz w:val="24"/>
        <w:szCs w:val="24"/>
      </w:rPr>
    </w:lvl>
    <w:lvl w:ilvl="1">
      <w:start w:val="3"/>
      <w:numFmt w:val="upperLetter"/>
      <w:lvlText w:val="%2."/>
      <w:lvlJc w:val="left"/>
      <w:pPr>
        <w:tabs>
          <w:tab w:val="num" w:pos="720"/>
        </w:tabs>
        <w:ind w:left="1080" w:hanging="720"/>
      </w:pPr>
      <w:rPr>
        <w:rFonts w:ascii="Times New Roman" w:hAnsi="Times New Roman" w:hint="default"/>
        <w:b w:val="0"/>
        <w:i w:val="0"/>
        <w:sz w:val="24"/>
        <w:szCs w:val="24"/>
      </w:rPr>
    </w:lvl>
    <w:lvl w:ilvl="2">
      <w:start w:val="4"/>
      <w:numFmt w:val="decimal"/>
      <w:lvlText w:val="%3."/>
      <w:lvlJc w:val="left"/>
      <w:pPr>
        <w:tabs>
          <w:tab w:val="num" w:pos="1080"/>
        </w:tabs>
        <w:ind w:left="1440" w:hanging="720"/>
      </w:pPr>
      <w:rPr>
        <w:rFonts w:ascii="Times New Roman" w:hAnsi="Times New Roman" w:hint="default"/>
        <w:b w:val="0"/>
        <w:i w:val="0"/>
        <w:sz w:val="24"/>
        <w:szCs w:val="24"/>
      </w:rPr>
    </w:lvl>
    <w:lvl w:ilvl="3">
      <w:start w:val="1"/>
      <w:numFmt w:val="lowerLetter"/>
      <w:lvlText w:val="%4."/>
      <w:lvlJc w:val="left"/>
      <w:pPr>
        <w:tabs>
          <w:tab w:val="num" w:pos="1440"/>
        </w:tabs>
        <w:ind w:left="1800" w:hanging="720"/>
      </w:pPr>
      <w:rPr>
        <w:rFonts w:ascii="Times New Roman" w:hAnsi="Times New Roman" w:hint="default"/>
        <w:b w:val="0"/>
        <w:i w:val="0"/>
        <w:sz w:val="24"/>
        <w:szCs w:val="24"/>
      </w:rPr>
    </w:lvl>
    <w:lvl w:ilvl="4">
      <w:start w:val="1"/>
      <w:numFmt w:val="lowerLetter"/>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51A74315"/>
    <w:multiLevelType w:val="hybridMultilevel"/>
    <w:tmpl w:val="3614EC8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51D06028"/>
    <w:multiLevelType w:val="hybridMultilevel"/>
    <w:tmpl w:val="4A60DAF8"/>
    <w:lvl w:ilvl="0" w:tplc="EF96097C">
      <w:start w:val="1"/>
      <w:numFmt w:val="decimal"/>
      <w:lvlText w:val="%1."/>
      <w:lvlJc w:val="left"/>
      <w:pPr>
        <w:tabs>
          <w:tab w:val="num" w:pos="36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16B149F"/>
    <w:multiLevelType w:val="multilevel"/>
    <w:tmpl w:val="418636B2"/>
    <w:lvl w:ilvl="0">
      <w:start w:val="4"/>
      <w:numFmt w:val="upperRoman"/>
      <w:lvlText w:val="%1."/>
      <w:lvlJc w:val="left"/>
      <w:pPr>
        <w:tabs>
          <w:tab w:val="num" w:pos="360"/>
        </w:tabs>
        <w:ind w:left="720" w:hanging="360"/>
      </w:pPr>
      <w:rPr>
        <w:rFonts w:ascii="Times New Roman" w:hAnsi="Times New Roman" w:hint="default"/>
        <w:b w:val="0"/>
        <w:i w:val="0"/>
        <w:sz w:val="24"/>
        <w:szCs w:val="24"/>
      </w:rPr>
    </w:lvl>
    <w:lvl w:ilvl="1">
      <w:start w:val="1"/>
      <w:numFmt w:val="upperLetter"/>
      <w:lvlText w:val="%2."/>
      <w:lvlJc w:val="left"/>
      <w:pPr>
        <w:tabs>
          <w:tab w:val="num" w:pos="720"/>
        </w:tabs>
        <w:ind w:left="1080" w:hanging="720"/>
      </w:pPr>
      <w:rPr>
        <w:rFonts w:ascii="Times New Roman" w:hAnsi="Times New Roman" w:hint="default"/>
        <w:b w:val="0"/>
        <w:i w:val="0"/>
        <w:sz w:val="24"/>
        <w:szCs w:val="24"/>
      </w:rPr>
    </w:lvl>
    <w:lvl w:ilvl="2">
      <w:start w:val="7"/>
      <w:numFmt w:val="decimal"/>
      <w:lvlText w:val="%3."/>
      <w:lvlJc w:val="left"/>
      <w:pPr>
        <w:tabs>
          <w:tab w:val="num" w:pos="1080"/>
        </w:tabs>
        <w:ind w:left="1440" w:hanging="720"/>
      </w:pPr>
      <w:rPr>
        <w:rFonts w:ascii="Times New Roman" w:hAnsi="Times New Roman" w:hint="default"/>
        <w:b w:val="0"/>
        <w:i w:val="0"/>
        <w:sz w:val="24"/>
        <w:szCs w:val="24"/>
      </w:rPr>
    </w:lvl>
    <w:lvl w:ilvl="3">
      <w:start w:val="1"/>
      <w:numFmt w:val="lowerLetter"/>
      <w:lvlText w:val="%4."/>
      <w:lvlJc w:val="left"/>
      <w:pPr>
        <w:tabs>
          <w:tab w:val="num" w:pos="1440"/>
        </w:tabs>
        <w:ind w:left="1800" w:hanging="720"/>
      </w:pPr>
      <w:rPr>
        <w:rFonts w:ascii="Times New Roman" w:hAnsi="Times New Roman" w:hint="default"/>
        <w:b w:val="0"/>
        <w:i w:val="0"/>
        <w:sz w:val="24"/>
        <w:szCs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65506861"/>
    <w:multiLevelType w:val="multilevel"/>
    <w:tmpl w:val="99AA8C10"/>
    <w:lvl w:ilvl="0">
      <w:start w:val="4"/>
      <w:numFmt w:val="upperRoman"/>
      <w:lvlText w:val="%1."/>
      <w:lvlJc w:val="left"/>
      <w:pPr>
        <w:tabs>
          <w:tab w:val="num" w:pos="360"/>
        </w:tabs>
        <w:ind w:left="720" w:hanging="360"/>
      </w:pPr>
      <w:rPr>
        <w:rFonts w:ascii="Times New Roman" w:hAnsi="Times New Roman" w:hint="default"/>
        <w:b w:val="0"/>
        <w:i w:val="0"/>
        <w:sz w:val="24"/>
        <w:szCs w:val="24"/>
      </w:rPr>
    </w:lvl>
    <w:lvl w:ilvl="1">
      <w:start w:val="3"/>
      <w:numFmt w:val="upperLetter"/>
      <w:lvlText w:val="%2."/>
      <w:lvlJc w:val="left"/>
      <w:pPr>
        <w:tabs>
          <w:tab w:val="num" w:pos="720"/>
        </w:tabs>
        <w:ind w:left="1080" w:hanging="720"/>
      </w:pPr>
      <w:rPr>
        <w:rFonts w:ascii="Times New Roman" w:hAnsi="Times New Roman" w:hint="default"/>
        <w:b w:val="0"/>
        <w:i w:val="0"/>
        <w:sz w:val="24"/>
        <w:szCs w:val="24"/>
      </w:rPr>
    </w:lvl>
    <w:lvl w:ilvl="2">
      <w:start w:val="1"/>
      <w:numFmt w:val="decimal"/>
      <w:lvlText w:val="%3."/>
      <w:lvlJc w:val="left"/>
      <w:pPr>
        <w:tabs>
          <w:tab w:val="num" w:pos="1080"/>
        </w:tabs>
        <w:ind w:left="1440" w:hanging="720"/>
      </w:pPr>
      <w:rPr>
        <w:rFonts w:ascii="Times New Roman" w:hAnsi="Times New Roman" w:hint="default"/>
        <w:b w:val="0"/>
        <w:i w:val="0"/>
        <w:sz w:val="24"/>
        <w:szCs w:val="24"/>
      </w:rPr>
    </w:lvl>
    <w:lvl w:ilvl="3">
      <w:start w:val="1"/>
      <w:numFmt w:val="lowerLetter"/>
      <w:lvlText w:val="%4."/>
      <w:lvlJc w:val="left"/>
      <w:pPr>
        <w:tabs>
          <w:tab w:val="num" w:pos="1440"/>
        </w:tabs>
        <w:ind w:left="1800" w:hanging="720"/>
      </w:pPr>
      <w:rPr>
        <w:rFonts w:ascii="Times New Roman" w:hAnsi="Times New Roman" w:hint="default"/>
        <w:b w:val="0"/>
        <w:i w:val="0"/>
        <w:sz w:val="24"/>
        <w:szCs w:val="24"/>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7322299B"/>
    <w:multiLevelType w:val="multilevel"/>
    <w:tmpl w:val="94121534"/>
    <w:lvl w:ilvl="0">
      <w:start w:val="4"/>
      <w:numFmt w:val="upperRoman"/>
      <w:lvlText w:val="%1."/>
      <w:lvlJc w:val="left"/>
      <w:pPr>
        <w:tabs>
          <w:tab w:val="num" w:pos="360"/>
        </w:tabs>
        <w:ind w:left="720" w:hanging="360"/>
      </w:pPr>
      <w:rPr>
        <w:rFonts w:ascii="Times New Roman" w:hAnsi="Times New Roman" w:hint="default"/>
        <w:b w:val="0"/>
        <w:i w:val="0"/>
        <w:sz w:val="24"/>
        <w:szCs w:val="24"/>
      </w:rPr>
    </w:lvl>
    <w:lvl w:ilvl="1">
      <w:start w:val="1"/>
      <w:numFmt w:val="upperLetter"/>
      <w:lvlText w:val="%2."/>
      <w:lvlJc w:val="left"/>
      <w:pPr>
        <w:tabs>
          <w:tab w:val="num" w:pos="720"/>
        </w:tabs>
        <w:ind w:left="1080" w:hanging="720"/>
      </w:pPr>
      <w:rPr>
        <w:rFonts w:ascii="Times New Roman" w:hAnsi="Times New Roman" w:hint="default"/>
        <w:b w:val="0"/>
        <w:i w:val="0"/>
        <w:sz w:val="24"/>
        <w:szCs w:val="24"/>
      </w:rPr>
    </w:lvl>
    <w:lvl w:ilvl="2">
      <w:start w:val="4"/>
      <w:numFmt w:val="decimal"/>
      <w:lvlText w:val="%3."/>
      <w:lvlJc w:val="left"/>
      <w:pPr>
        <w:tabs>
          <w:tab w:val="num" w:pos="1080"/>
        </w:tabs>
        <w:ind w:left="1440" w:hanging="720"/>
      </w:pPr>
      <w:rPr>
        <w:rFonts w:ascii="Times New Roman" w:hAnsi="Times New Roman" w:hint="default"/>
        <w:b w:val="0"/>
        <w:i w:val="0"/>
        <w:sz w:val="24"/>
        <w:szCs w:val="24"/>
      </w:rPr>
    </w:lvl>
    <w:lvl w:ilvl="3">
      <w:start w:val="4"/>
      <w:numFmt w:val="lowerLetter"/>
      <w:lvlText w:val="%4."/>
      <w:lvlJc w:val="left"/>
      <w:pPr>
        <w:tabs>
          <w:tab w:val="num" w:pos="1440"/>
        </w:tabs>
        <w:ind w:left="1800" w:hanging="720"/>
      </w:pPr>
      <w:rPr>
        <w:rFonts w:ascii="Times New Roman" w:hAnsi="Times New Roman" w:hint="default"/>
        <w:b w:val="0"/>
        <w:i w:val="0"/>
        <w:sz w:val="24"/>
        <w:szCs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75940222"/>
    <w:multiLevelType w:val="hybridMultilevel"/>
    <w:tmpl w:val="FB86E9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CD41EAA"/>
    <w:multiLevelType w:val="multilevel"/>
    <w:tmpl w:val="F0C686BA"/>
    <w:lvl w:ilvl="0">
      <w:start w:val="3"/>
      <w:numFmt w:val="upperRoman"/>
      <w:lvlText w:val="%1."/>
      <w:lvlJc w:val="left"/>
      <w:pPr>
        <w:tabs>
          <w:tab w:val="num" w:pos="360"/>
        </w:tabs>
        <w:ind w:left="720" w:hanging="360"/>
      </w:pPr>
      <w:rPr>
        <w:rFonts w:ascii="Times New Roman" w:hAnsi="Times New Roman" w:hint="default"/>
        <w:b w:val="0"/>
        <w:i w:val="0"/>
        <w:sz w:val="24"/>
        <w:szCs w:val="24"/>
      </w:rPr>
    </w:lvl>
    <w:lvl w:ilvl="1">
      <w:start w:val="2"/>
      <w:numFmt w:val="upperLetter"/>
      <w:lvlText w:val="%2."/>
      <w:lvlJc w:val="left"/>
      <w:pPr>
        <w:tabs>
          <w:tab w:val="num" w:pos="720"/>
        </w:tabs>
        <w:ind w:left="1080" w:hanging="720"/>
      </w:pPr>
      <w:rPr>
        <w:rFonts w:ascii="Times New Roman" w:hAnsi="Times New Roman" w:hint="default"/>
        <w:b w:val="0"/>
        <w:i w:val="0"/>
        <w:sz w:val="24"/>
        <w:szCs w:val="24"/>
      </w:rPr>
    </w:lvl>
    <w:lvl w:ilvl="2">
      <w:start w:val="1"/>
      <w:numFmt w:val="decimal"/>
      <w:lvlText w:val="%3."/>
      <w:lvlJc w:val="left"/>
      <w:pPr>
        <w:tabs>
          <w:tab w:val="num" w:pos="1080"/>
        </w:tabs>
        <w:ind w:left="1440" w:hanging="720"/>
      </w:pPr>
      <w:rPr>
        <w:rFonts w:ascii="Times New Roman" w:hAnsi="Times New Roman" w:hint="default"/>
        <w:b w:val="0"/>
        <w:i w:val="0"/>
        <w:sz w:val="24"/>
        <w:szCs w:val="24"/>
      </w:rPr>
    </w:lvl>
    <w:lvl w:ilvl="3">
      <w:start w:val="1"/>
      <w:numFmt w:val="lowerLetter"/>
      <w:lvlText w:val="%4."/>
      <w:lvlJc w:val="left"/>
      <w:pPr>
        <w:tabs>
          <w:tab w:val="num" w:pos="1440"/>
        </w:tabs>
        <w:ind w:left="1800" w:hanging="720"/>
      </w:pPr>
      <w:rPr>
        <w:rFonts w:ascii="Times New Roman" w:hAnsi="Times New Roman" w:hint="default"/>
        <w:b w:val="0"/>
        <w:i w:val="0"/>
        <w:sz w:val="24"/>
        <w:szCs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
  </w:num>
  <w:num w:numId="2">
    <w:abstractNumId w:val="12"/>
  </w:num>
  <w:num w:numId="3">
    <w:abstractNumId w:val="0"/>
  </w:num>
  <w:num w:numId="4">
    <w:abstractNumId w:val="3"/>
  </w:num>
  <w:num w:numId="5">
    <w:abstractNumId w:val="9"/>
  </w:num>
  <w:num w:numId="6">
    <w:abstractNumId w:val="20"/>
  </w:num>
  <w:num w:numId="7">
    <w:abstractNumId w:val="17"/>
  </w:num>
  <w:num w:numId="8">
    <w:abstractNumId w:val="11"/>
  </w:num>
  <w:num w:numId="9">
    <w:abstractNumId w:val="13"/>
  </w:num>
  <w:num w:numId="10">
    <w:abstractNumId w:val="24"/>
  </w:num>
  <w:num w:numId="11">
    <w:abstractNumId w:val="19"/>
  </w:num>
  <w:num w:numId="12">
    <w:abstractNumId w:val="7"/>
  </w:num>
  <w:num w:numId="13">
    <w:abstractNumId w:val="1"/>
  </w:num>
  <w:num w:numId="14">
    <w:abstractNumId w:val="16"/>
  </w:num>
  <w:num w:numId="15">
    <w:abstractNumId w:val="22"/>
  </w:num>
  <w:num w:numId="16">
    <w:abstractNumId w:val="5"/>
  </w:num>
  <w:num w:numId="17">
    <w:abstractNumId w:val="21"/>
  </w:num>
  <w:num w:numId="18">
    <w:abstractNumId w:val="25"/>
  </w:num>
  <w:num w:numId="19">
    <w:abstractNumId w:val="10"/>
  </w:num>
  <w:num w:numId="20">
    <w:abstractNumId w:val="23"/>
  </w:num>
  <w:num w:numId="21">
    <w:abstractNumId w:val="6"/>
  </w:num>
  <w:num w:numId="22">
    <w:abstractNumId w:val="15"/>
  </w:num>
  <w:num w:numId="23">
    <w:abstractNumId w:val="14"/>
  </w:num>
  <w:num w:numId="24">
    <w:abstractNumId w:val="2"/>
  </w:num>
  <w:num w:numId="25">
    <w:abstractNumId w:val="8"/>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7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CB1"/>
    <w:rsid w:val="00002E6D"/>
    <w:rsid w:val="0000796E"/>
    <w:rsid w:val="000239EF"/>
    <w:rsid w:val="00026FC3"/>
    <w:rsid w:val="00032DC9"/>
    <w:rsid w:val="000330A3"/>
    <w:rsid w:val="00033AB7"/>
    <w:rsid w:val="00056F61"/>
    <w:rsid w:val="0006505C"/>
    <w:rsid w:val="00074E8C"/>
    <w:rsid w:val="000812FA"/>
    <w:rsid w:val="000A0536"/>
    <w:rsid w:val="000A11F2"/>
    <w:rsid w:val="000B3DD4"/>
    <w:rsid w:val="000B43AC"/>
    <w:rsid w:val="000B6099"/>
    <w:rsid w:val="000C05A9"/>
    <w:rsid w:val="000C5414"/>
    <w:rsid w:val="000D1713"/>
    <w:rsid w:val="000D4B59"/>
    <w:rsid w:val="000D51DD"/>
    <w:rsid w:val="000E3606"/>
    <w:rsid w:val="000F0271"/>
    <w:rsid w:val="00100191"/>
    <w:rsid w:val="00100A0D"/>
    <w:rsid w:val="001013CA"/>
    <w:rsid w:val="001031B6"/>
    <w:rsid w:val="00113664"/>
    <w:rsid w:val="00117807"/>
    <w:rsid w:val="00127C0B"/>
    <w:rsid w:val="001479B6"/>
    <w:rsid w:val="00147BA2"/>
    <w:rsid w:val="0015399C"/>
    <w:rsid w:val="001572B2"/>
    <w:rsid w:val="00164FF8"/>
    <w:rsid w:val="0016512F"/>
    <w:rsid w:val="0018396F"/>
    <w:rsid w:val="00191E2B"/>
    <w:rsid w:val="001B0699"/>
    <w:rsid w:val="001B42E4"/>
    <w:rsid w:val="001C34BA"/>
    <w:rsid w:val="001E148F"/>
    <w:rsid w:val="00211F76"/>
    <w:rsid w:val="00216EAB"/>
    <w:rsid w:val="00243709"/>
    <w:rsid w:val="0025357A"/>
    <w:rsid w:val="002700EB"/>
    <w:rsid w:val="0028698E"/>
    <w:rsid w:val="002947EC"/>
    <w:rsid w:val="00294B87"/>
    <w:rsid w:val="002B25E8"/>
    <w:rsid w:val="002B2C0A"/>
    <w:rsid w:val="002C2E67"/>
    <w:rsid w:val="002C3CF5"/>
    <w:rsid w:val="002C6A87"/>
    <w:rsid w:val="002F23A8"/>
    <w:rsid w:val="002F50F2"/>
    <w:rsid w:val="00303B32"/>
    <w:rsid w:val="00304755"/>
    <w:rsid w:val="003077EF"/>
    <w:rsid w:val="0032416E"/>
    <w:rsid w:val="00324E9A"/>
    <w:rsid w:val="00325634"/>
    <w:rsid w:val="003300A4"/>
    <w:rsid w:val="003333A2"/>
    <w:rsid w:val="003354D4"/>
    <w:rsid w:val="00337D4E"/>
    <w:rsid w:val="003720DF"/>
    <w:rsid w:val="003829AB"/>
    <w:rsid w:val="003832CE"/>
    <w:rsid w:val="00385A72"/>
    <w:rsid w:val="00385A9A"/>
    <w:rsid w:val="00386B88"/>
    <w:rsid w:val="00387C7C"/>
    <w:rsid w:val="00391E16"/>
    <w:rsid w:val="00393F22"/>
    <w:rsid w:val="003A380E"/>
    <w:rsid w:val="003A44E8"/>
    <w:rsid w:val="003A6820"/>
    <w:rsid w:val="003C2CB1"/>
    <w:rsid w:val="003C77EE"/>
    <w:rsid w:val="003D4AB7"/>
    <w:rsid w:val="003E00D2"/>
    <w:rsid w:val="003E7244"/>
    <w:rsid w:val="003F1E50"/>
    <w:rsid w:val="004024A6"/>
    <w:rsid w:val="00423949"/>
    <w:rsid w:val="00430084"/>
    <w:rsid w:val="00430BCD"/>
    <w:rsid w:val="00431D61"/>
    <w:rsid w:val="004457EC"/>
    <w:rsid w:val="0044654B"/>
    <w:rsid w:val="004520C2"/>
    <w:rsid w:val="00452A91"/>
    <w:rsid w:val="00457A49"/>
    <w:rsid w:val="00472398"/>
    <w:rsid w:val="004745E9"/>
    <w:rsid w:val="00482220"/>
    <w:rsid w:val="00485D57"/>
    <w:rsid w:val="0048773C"/>
    <w:rsid w:val="004A054A"/>
    <w:rsid w:val="004A144C"/>
    <w:rsid w:val="004A43FA"/>
    <w:rsid w:val="004B4C0E"/>
    <w:rsid w:val="004B77BA"/>
    <w:rsid w:val="004C0B09"/>
    <w:rsid w:val="004C7022"/>
    <w:rsid w:val="004D0AB4"/>
    <w:rsid w:val="004D1598"/>
    <w:rsid w:val="004D18C6"/>
    <w:rsid w:val="004E5E02"/>
    <w:rsid w:val="004F638A"/>
    <w:rsid w:val="00501BEB"/>
    <w:rsid w:val="00501C8D"/>
    <w:rsid w:val="005060F3"/>
    <w:rsid w:val="0051412D"/>
    <w:rsid w:val="00526359"/>
    <w:rsid w:val="005369AA"/>
    <w:rsid w:val="00537298"/>
    <w:rsid w:val="00543672"/>
    <w:rsid w:val="00555DD3"/>
    <w:rsid w:val="00564A7E"/>
    <w:rsid w:val="005669D6"/>
    <w:rsid w:val="005708D6"/>
    <w:rsid w:val="00584B74"/>
    <w:rsid w:val="00594D3B"/>
    <w:rsid w:val="005D4E3C"/>
    <w:rsid w:val="005E5897"/>
    <w:rsid w:val="005F200B"/>
    <w:rsid w:val="005F27EB"/>
    <w:rsid w:val="005F36DC"/>
    <w:rsid w:val="00603F2C"/>
    <w:rsid w:val="006055BD"/>
    <w:rsid w:val="00621136"/>
    <w:rsid w:val="006242D3"/>
    <w:rsid w:val="0062732B"/>
    <w:rsid w:val="00630ACC"/>
    <w:rsid w:val="00634562"/>
    <w:rsid w:val="00642811"/>
    <w:rsid w:val="00642E4E"/>
    <w:rsid w:val="00643026"/>
    <w:rsid w:val="0065732E"/>
    <w:rsid w:val="006668B5"/>
    <w:rsid w:val="00667677"/>
    <w:rsid w:val="00677C30"/>
    <w:rsid w:val="00680AD0"/>
    <w:rsid w:val="006813CB"/>
    <w:rsid w:val="00684B58"/>
    <w:rsid w:val="00686776"/>
    <w:rsid w:val="00694F11"/>
    <w:rsid w:val="0069675C"/>
    <w:rsid w:val="006A168F"/>
    <w:rsid w:val="006A654F"/>
    <w:rsid w:val="006B1AB0"/>
    <w:rsid w:val="006C7CEA"/>
    <w:rsid w:val="006E1094"/>
    <w:rsid w:val="006E10CA"/>
    <w:rsid w:val="006F6A53"/>
    <w:rsid w:val="0070365D"/>
    <w:rsid w:val="00707571"/>
    <w:rsid w:val="007127FC"/>
    <w:rsid w:val="00712945"/>
    <w:rsid w:val="00712C2D"/>
    <w:rsid w:val="007137E0"/>
    <w:rsid w:val="00714895"/>
    <w:rsid w:val="0072038C"/>
    <w:rsid w:val="007230C7"/>
    <w:rsid w:val="007260E7"/>
    <w:rsid w:val="00727377"/>
    <w:rsid w:val="0074059C"/>
    <w:rsid w:val="00743023"/>
    <w:rsid w:val="007473B8"/>
    <w:rsid w:val="00781DCE"/>
    <w:rsid w:val="007A55F6"/>
    <w:rsid w:val="007B4145"/>
    <w:rsid w:val="007C332C"/>
    <w:rsid w:val="00801085"/>
    <w:rsid w:val="00812124"/>
    <w:rsid w:val="00814EFC"/>
    <w:rsid w:val="00822E00"/>
    <w:rsid w:val="00826D5A"/>
    <w:rsid w:val="00832BC2"/>
    <w:rsid w:val="00854E72"/>
    <w:rsid w:val="0085689C"/>
    <w:rsid w:val="00856DFB"/>
    <w:rsid w:val="00877CEA"/>
    <w:rsid w:val="00880834"/>
    <w:rsid w:val="00882FDD"/>
    <w:rsid w:val="00890588"/>
    <w:rsid w:val="00892ACA"/>
    <w:rsid w:val="00893514"/>
    <w:rsid w:val="00897A66"/>
    <w:rsid w:val="008B7E3E"/>
    <w:rsid w:val="008C230A"/>
    <w:rsid w:val="008D0F26"/>
    <w:rsid w:val="008D33C0"/>
    <w:rsid w:val="008F5D75"/>
    <w:rsid w:val="008F786A"/>
    <w:rsid w:val="00912C92"/>
    <w:rsid w:val="00925733"/>
    <w:rsid w:val="009549C0"/>
    <w:rsid w:val="00962227"/>
    <w:rsid w:val="00966BDF"/>
    <w:rsid w:val="00983405"/>
    <w:rsid w:val="00994D97"/>
    <w:rsid w:val="00994EB0"/>
    <w:rsid w:val="009B10F0"/>
    <w:rsid w:val="009B5052"/>
    <w:rsid w:val="009B76AE"/>
    <w:rsid w:val="009C043D"/>
    <w:rsid w:val="009E040D"/>
    <w:rsid w:val="009E1F02"/>
    <w:rsid w:val="009E3CFA"/>
    <w:rsid w:val="009E4A09"/>
    <w:rsid w:val="009F2A0E"/>
    <w:rsid w:val="00A01E99"/>
    <w:rsid w:val="00A139AB"/>
    <w:rsid w:val="00A14546"/>
    <w:rsid w:val="00A40931"/>
    <w:rsid w:val="00A52465"/>
    <w:rsid w:val="00A545DE"/>
    <w:rsid w:val="00A554D0"/>
    <w:rsid w:val="00A81DE6"/>
    <w:rsid w:val="00A83F2A"/>
    <w:rsid w:val="00A86378"/>
    <w:rsid w:val="00A873DC"/>
    <w:rsid w:val="00A90733"/>
    <w:rsid w:val="00A956D6"/>
    <w:rsid w:val="00AA3108"/>
    <w:rsid w:val="00AC771D"/>
    <w:rsid w:val="00AD35CC"/>
    <w:rsid w:val="00B05AD8"/>
    <w:rsid w:val="00B07C19"/>
    <w:rsid w:val="00B13FD1"/>
    <w:rsid w:val="00B17DB3"/>
    <w:rsid w:val="00B17FA5"/>
    <w:rsid w:val="00B24E3B"/>
    <w:rsid w:val="00B276FF"/>
    <w:rsid w:val="00B37051"/>
    <w:rsid w:val="00B50498"/>
    <w:rsid w:val="00B513AA"/>
    <w:rsid w:val="00B606DC"/>
    <w:rsid w:val="00B87BE1"/>
    <w:rsid w:val="00BA096F"/>
    <w:rsid w:val="00BC2DD6"/>
    <w:rsid w:val="00BD2CE0"/>
    <w:rsid w:val="00BE3DB3"/>
    <w:rsid w:val="00BF36C0"/>
    <w:rsid w:val="00BF5EE1"/>
    <w:rsid w:val="00BF7836"/>
    <w:rsid w:val="00C02C03"/>
    <w:rsid w:val="00C02C45"/>
    <w:rsid w:val="00C138A1"/>
    <w:rsid w:val="00C13E96"/>
    <w:rsid w:val="00C14455"/>
    <w:rsid w:val="00C17036"/>
    <w:rsid w:val="00C35D78"/>
    <w:rsid w:val="00C60943"/>
    <w:rsid w:val="00C62B6F"/>
    <w:rsid w:val="00C726AB"/>
    <w:rsid w:val="00C80F65"/>
    <w:rsid w:val="00C85200"/>
    <w:rsid w:val="00C85595"/>
    <w:rsid w:val="00C97D07"/>
    <w:rsid w:val="00CA2DC2"/>
    <w:rsid w:val="00CB27A5"/>
    <w:rsid w:val="00CC1B60"/>
    <w:rsid w:val="00CD0505"/>
    <w:rsid w:val="00CE2026"/>
    <w:rsid w:val="00D02DEA"/>
    <w:rsid w:val="00D071D1"/>
    <w:rsid w:val="00D11C84"/>
    <w:rsid w:val="00D140F8"/>
    <w:rsid w:val="00D14E3F"/>
    <w:rsid w:val="00D25A1E"/>
    <w:rsid w:val="00D349DE"/>
    <w:rsid w:val="00D35CCA"/>
    <w:rsid w:val="00D47A80"/>
    <w:rsid w:val="00D60451"/>
    <w:rsid w:val="00D74A20"/>
    <w:rsid w:val="00DA1C94"/>
    <w:rsid w:val="00DC0843"/>
    <w:rsid w:val="00DD5539"/>
    <w:rsid w:val="00DE1962"/>
    <w:rsid w:val="00DE2DE7"/>
    <w:rsid w:val="00DF549E"/>
    <w:rsid w:val="00E04F0B"/>
    <w:rsid w:val="00E04FD8"/>
    <w:rsid w:val="00E1292B"/>
    <w:rsid w:val="00E22C6A"/>
    <w:rsid w:val="00E309CB"/>
    <w:rsid w:val="00E40526"/>
    <w:rsid w:val="00E4304C"/>
    <w:rsid w:val="00E45B56"/>
    <w:rsid w:val="00E46936"/>
    <w:rsid w:val="00E47FEA"/>
    <w:rsid w:val="00E53D20"/>
    <w:rsid w:val="00E54CEE"/>
    <w:rsid w:val="00E56C42"/>
    <w:rsid w:val="00E727AF"/>
    <w:rsid w:val="00EA2596"/>
    <w:rsid w:val="00EA4BFE"/>
    <w:rsid w:val="00EB1995"/>
    <w:rsid w:val="00EC15EC"/>
    <w:rsid w:val="00ED0851"/>
    <w:rsid w:val="00ED6812"/>
    <w:rsid w:val="00EF7159"/>
    <w:rsid w:val="00F12FCE"/>
    <w:rsid w:val="00F253C6"/>
    <w:rsid w:val="00F31F6A"/>
    <w:rsid w:val="00F524A0"/>
    <w:rsid w:val="00F60EB6"/>
    <w:rsid w:val="00F647B9"/>
    <w:rsid w:val="00F65F25"/>
    <w:rsid w:val="00F70BBA"/>
    <w:rsid w:val="00F806AC"/>
    <w:rsid w:val="00F816F7"/>
    <w:rsid w:val="00F91C93"/>
    <w:rsid w:val="00FA1A7A"/>
    <w:rsid w:val="00FA4A56"/>
    <w:rsid w:val="00FC3042"/>
    <w:rsid w:val="00FC4FC6"/>
    <w:rsid w:val="00FD19DA"/>
    <w:rsid w:val="00FD5A50"/>
    <w:rsid w:val="00FD65FF"/>
    <w:rsid w:val="00FD7FC1"/>
    <w:rsid w:val="00FE0AB4"/>
    <w:rsid w:val="00FE44FC"/>
    <w:rsid w:val="00FE45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C0E"/>
    <w:rPr>
      <w:sz w:val="24"/>
      <w:szCs w:val="24"/>
    </w:rPr>
  </w:style>
  <w:style w:type="paragraph" w:styleId="Heading3">
    <w:name w:val="heading 3"/>
    <w:basedOn w:val="Normal"/>
    <w:next w:val="Normal"/>
    <w:qFormat/>
    <w:rsid w:val="0015399C"/>
    <w:pPr>
      <w:keepNext/>
      <w:widowControl w:val="0"/>
      <w:tabs>
        <w:tab w:val="left" w:pos="-720"/>
        <w:tab w:val="left" w:pos="1080"/>
      </w:tabs>
      <w:suppressAutoHyphens/>
      <w:jc w:val="center"/>
      <w:outlineLvl w:val="2"/>
    </w:pPr>
    <w:rPr>
      <w:b/>
      <w:bCs/>
      <w:snapToGrid w:val="0"/>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B60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294B87"/>
    <w:pPr>
      <w:widowControl w:val="0"/>
      <w:tabs>
        <w:tab w:val="left" w:pos="-720"/>
      </w:tabs>
      <w:suppressAutoHyphens/>
      <w:ind w:left="1440"/>
    </w:pPr>
    <w:rPr>
      <w:rFonts w:ascii="CG Times" w:hAnsi="CG Times"/>
      <w:snapToGrid w:val="0"/>
      <w:sz w:val="22"/>
      <w:szCs w:val="20"/>
    </w:rPr>
  </w:style>
  <w:style w:type="paragraph" w:styleId="Header">
    <w:name w:val="header"/>
    <w:basedOn w:val="Normal"/>
    <w:rsid w:val="00294B87"/>
    <w:pPr>
      <w:tabs>
        <w:tab w:val="center" w:pos="4320"/>
        <w:tab w:val="right" w:pos="8640"/>
      </w:tabs>
    </w:pPr>
  </w:style>
  <w:style w:type="paragraph" w:styleId="Footer">
    <w:name w:val="footer"/>
    <w:basedOn w:val="Normal"/>
    <w:rsid w:val="00294B87"/>
    <w:pPr>
      <w:tabs>
        <w:tab w:val="center" w:pos="4320"/>
        <w:tab w:val="right" w:pos="8640"/>
      </w:tabs>
    </w:pPr>
  </w:style>
  <w:style w:type="character" w:styleId="PageNumber">
    <w:name w:val="page number"/>
    <w:basedOn w:val="DefaultParagraphFont"/>
    <w:rsid w:val="00294B87"/>
  </w:style>
  <w:style w:type="character" w:styleId="Emphasis">
    <w:name w:val="Emphasis"/>
    <w:basedOn w:val="DefaultParagraphFont"/>
    <w:qFormat/>
    <w:rsid w:val="00893514"/>
    <w:rPr>
      <w:i/>
      <w:iCs/>
    </w:rPr>
  </w:style>
  <w:style w:type="paragraph" w:styleId="BodyTextIndent3">
    <w:name w:val="Body Text Indent 3"/>
    <w:basedOn w:val="Normal"/>
    <w:rsid w:val="00100191"/>
    <w:pPr>
      <w:spacing w:after="120"/>
      <w:ind w:left="360"/>
    </w:pPr>
    <w:rPr>
      <w:sz w:val="16"/>
      <w:szCs w:val="16"/>
    </w:rPr>
  </w:style>
  <w:style w:type="paragraph" w:styleId="BodyText">
    <w:name w:val="Body Text"/>
    <w:basedOn w:val="Normal"/>
    <w:rsid w:val="00A554D0"/>
    <w:pPr>
      <w:spacing w:after="120"/>
    </w:pPr>
  </w:style>
  <w:style w:type="character" w:styleId="Hyperlink">
    <w:name w:val="Hyperlink"/>
    <w:basedOn w:val="DefaultParagraphFont"/>
    <w:rsid w:val="00822E00"/>
    <w:rPr>
      <w:color w:val="0000FF"/>
      <w:u w:val="single"/>
    </w:rPr>
  </w:style>
  <w:style w:type="paragraph" w:styleId="FootnoteText">
    <w:name w:val="footnote text"/>
    <w:basedOn w:val="Normal"/>
    <w:semiHidden/>
    <w:rsid w:val="0015399C"/>
    <w:pPr>
      <w:widowControl w:val="0"/>
    </w:pPr>
    <w:rPr>
      <w:rFonts w:ascii="Courier" w:hAnsi="Courier"/>
      <w:snapToGrid w:val="0"/>
      <w:szCs w:val="20"/>
    </w:rPr>
  </w:style>
  <w:style w:type="character" w:styleId="FootnoteReference">
    <w:name w:val="footnote reference"/>
    <w:basedOn w:val="DefaultParagraphFont"/>
    <w:semiHidden/>
    <w:rsid w:val="0015399C"/>
    <w:rPr>
      <w:vertAlign w:val="superscript"/>
    </w:rPr>
  </w:style>
  <w:style w:type="paragraph" w:styleId="NormalWeb">
    <w:name w:val="Normal (Web)"/>
    <w:basedOn w:val="Normal"/>
    <w:rsid w:val="000F0271"/>
    <w:pPr>
      <w:spacing w:before="100" w:beforeAutospacing="1" w:after="100" w:afterAutospacing="1"/>
    </w:pPr>
  </w:style>
  <w:style w:type="character" w:styleId="Strong">
    <w:name w:val="Strong"/>
    <w:basedOn w:val="DefaultParagraphFont"/>
    <w:uiPriority w:val="22"/>
    <w:qFormat/>
    <w:rsid w:val="0065732E"/>
    <w:rPr>
      <w:b/>
      <w:bCs/>
    </w:rPr>
  </w:style>
  <w:style w:type="paragraph" w:styleId="ListParagraph">
    <w:name w:val="List Paragraph"/>
    <w:basedOn w:val="Normal"/>
    <w:uiPriority w:val="34"/>
    <w:qFormat/>
    <w:rsid w:val="00431D61"/>
    <w:pPr>
      <w:ind w:left="720"/>
      <w:contextualSpacing/>
    </w:pPr>
  </w:style>
  <w:style w:type="paragraph" w:styleId="BalloonText">
    <w:name w:val="Balloon Text"/>
    <w:basedOn w:val="Normal"/>
    <w:link w:val="BalloonTextChar"/>
    <w:rsid w:val="00C62B6F"/>
    <w:rPr>
      <w:rFonts w:ascii="Tahoma" w:hAnsi="Tahoma" w:cs="Tahoma"/>
      <w:sz w:val="16"/>
      <w:szCs w:val="16"/>
    </w:rPr>
  </w:style>
  <w:style w:type="character" w:customStyle="1" w:styleId="BalloonTextChar">
    <w:name w:val="Balloon Text Char"/>
    <w:basedOn w:val="DefaultParagraphFont"/>
    <w:link w:val="BalloonText"/>
    <w:rsid w:val="00C62B6F"/>
    <w:rPr>
      <w:rFonts w:ascii="Tahoma" w:hAnsi="Tahoma" w:cs="Tahoma"/>
      <w:sz w:val="16"/>
      <w:szCs w:val="16"/>
    </w:rPr>
  </w:style>
  <w:style w:type="character" w:customStyle="1" w:styleId="apple-converted-space">
    <w:name w:val="apple-converted-space"/>
    <w:basedOn w:val="DefaultParagraphFont"/>
    <w:rsid w:val="0051412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C0E"/>
    <w:rPr>
      <w:sz w:val="24"/>
      <w:szCs w:val="24"/>
    </w:rPr>
  </w:style>
  <w:style w:type="paragraph" w:styleId="Heading3">
    <w:name w:val="heading 3"/>
    <w:basedOn w:val="Normal"/>
    <w:next w:val="Normal"/>
    <w:qFormat/>
    <w:rsid w:val="0015399C"/>
    <w:pPr>
      <w:keepNext/>
      <w:widowControl w:val="0"/>
      <w:tabs>
        <w:tab w:val="left" w:pos="-720"/>
        <w:tab w:val="left" w:pos="1080"/>
      </w:tabs>
      <w:suppressAutoHyphens/>
      <w:jc w:val="center"/>
      <w:outlineLvl w:val="2"/>
    </w:pPr>
    <w:rPr>
      <w:b/>
      <w:bCs/>
      <w:snapToGrid w:val="0"/>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B60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294B87"/>
    <w:pPr>
      <w:widowControl w:val="0"/>
      <w:tabs>
        <w:tab w:val="left" w:pos="-720"/>
      </w:tabs>
      <w:suppressAutoHyphens/>
      <w:ind w:left="1440"/>
    </w:pPr>
    <w:rPr>
      <w:rFonts w:ascii="CG Times" w:hAnsi="CG Times"/>
      <w:snapToGrid w:val="0"/>
      <w:sz w:val="22"/>
      <w:szCs w:val="20"/>
    </w:rPr>
  </w:style>
  <w:style w:type="paragraph" w:styleId="Header">
    <w:name w:val="header"/>
    <w:basedOn w:val="Normal"/>
    <w:rsid w:val="00294B87"/>
    <w:pPr>
      <w:tabs>
        <w:tab w:val="center" w:pos="4320"/>
        <w:tab w:val="right" w:pos="8640"/>
      </w:tabs>
    </w:pPr>
  </w:style>
  <w:style w:type="paragraph" w:styleId="Footer">
    <w:name w:val="footer"/>
    <w:basedOn w:val="Normal"/>
    <w:rsid w:val="00294B87"/>
    <w:pPr>
      <w:tabs>
        <w:tab w:val="center" w:pos="4320"/>
        <w:tab w:val="right" w:pos="8640"/>
      </w:tabs>
    </w:pPr>
  </w:style>
  <w:style w:type="character" w:styleId="PageNumber">
    <w:name w:val="page number"/>
    <w:basedOn w:val="DefaultParagraphFont"/>
    <w:rsid w:val="00294B87"/>
  </w:style>
  <w:style w:type="character" w:styleId="Emphasis">
    <w:name w:val="Emphasis"/>
    <w:basedOn w:val="DefaultParagraphFont"/>
    <w:qFormat/>
    <w:rsid w:val="00893514"/>
    <w:rPr>
      <w:i/>
      <w:iCs/>
    </w:rPr>
  </w:style>
  <w:style w:type="paragraph" w:styleId="BodyTextIndent3">
    <w:name w:val="Body Text Indent 3"/>
    <w:basedOn w:val="Normal"/>
    <w:rsid w:val="00100191"/>
    <w:pPr>
      <w:spacing w:after="120"/>
      <w:ind w:left="360"/>
    </w:pPr>
    <w:rPr>
      <w:sz w:val="16"/>
      <w:szCs w:val="16"/>
    </w:rPr>
  </w:style>
  <w:style w:type="paragraph" w:styleId="BodyText">
    <w:name w:val="Body Text"/>
    <w:basedOn w:val="Normal"/>
    <w:rsid w:val="00A554D0"/>
    <w:pPr>
      <w:spacing w:after="120"/>
    </w:pPr>
  </w:style>
  <w:style w:type="character" w:styleId="Hyperlink">
    <w:name w:val="Hyperlink"/>
    <w:basedOn w:val="DefaultParagraphFont"/>
    <w:rsid w:val="00822E00"/>
    <w:rPr>
      <w:color w:val="0000FF"/>
      <w:u w:val="single"/>
    </w:rPr>
  </w:style>
  <w:style w:type="paragraph" w:styleId="FootnoteText">
    <w:name w:val="footnote text"/>
    <w:basedOn w:val="Normal"/>
    <w:semiHidden/>
    <w:rsid w:val="0015399C"/>
    <w:pPr>
      <w:widowControl w:val="0"/>
    </w:pPr>
    <w:rPr>
      <w:rFonts w:ascii="Courier" w:hAnsi="Courier"/>
      <w:snapToGrid w:val="0"/>
      <w:szCs w:val="20"/>
    </w:rPr>
  </w:style>
  <w:style w:type="character" w:styleId="FootnoteReference">
    <w:name w:val="footnote reference"/>
    <w:basedOn w:val="DefaultParagraphFont"/>
    <w:semiHidden/>
    <w:rsid w:val="0015399C"/>
    <w:rPr>
      <w:vertAlign w:val="superscript"/>
    </w:rPr>
  </w:style>
  <w:style w:type="paragraph" w:styleId="NormalWeb">
    <w:name w:val="Normal (Web)"/>
    <w:basedOn w:val="Normal"/>
    <w:rsid w:val="000F0271"/>
    <w:pPr>
      <w:spacing w:before="100" w:beforeAutospacing="1" w:after="100" w:afterAutospacing="1"/>
    </w:pPr>
  </w:style>
  <w:style w:type="character" w:styleId="Strong">
    <w:name w:val="Strong"/>
    <w:basedOn w:val="DefaultParagraphFont"/>
    <w:uiPriority w:val="22"/>
    <w:qFormat/>
    <w:rsid w:val="0065732E"/>
    <w:rPr>
      <w:b/>
      <w:bCs/>
    </w:rPr>
  </w:style>
  <w:style w:type="paragraph" w:styleId="ListParagraph">
    <w:name w:val="List Paragraph"/>
    <w:basedOn w:val="Normal"/>
    <w:uiPriority w:val="34"/>
    <w:qFormat/>
    <w:rsid w:val="00431D61"/>
    <w:pPr>
      <w:ind w:left="720"/>
      <w:contextualSpacing/>
    </w:pPr>
  </w:style>
  <w:style w:type="paragraph" w:styleId="BalloonText">
    <w:name w:val="Balloon Text"/>
    <w:basedOn w:val="Normal"/>
    <w:link w:val="BalloonTextChar"/>
    <w:rsid w:val="00C62B6F"/>
    <w:rPr>
      <w:rFonts w:ascii="Tahoma" w:hAnsi="Tahoma" w:cs="Tahoma"/>
      <w:sz w:val="16"/>
      <w:szCs w:val="16"/>
    </w:rPr>
  </w:style>
  <w:style w:type="character" w:customStyle="1" w:styleId="BalloonTextChar">
    <w:name w:val="Balloon Text Char"/>
    <w:basedOn w:val="DefaultParagraphFont"/>
    <w:link w:val="BalloonText"/>
    <w:rsid w:val="00C62B6F"/>
    <w:rPr>
      <w:rFonts w:ascii="Tahoma" w:hAnsi="Tahoma" w:cs="Tahoma"/>
      <w:sz w:val="16"/>
      <w:szCs w:val="16"/>
    </w:rPr>
  </w:style>
  <w:style w:type="character" w:customStyle="1" w:styleId="apple-converted-space">
    <w:name w:val="apple-converted-space"/>
    <w:basedOn w:val="DefaultParagraphFont"/>
    <w:rsid w:val="005141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4444753">
      <w:bodyDiv w:val="1"/>
      <w:marLeft w:val="0"/>
      <w:marRight w:val="0"/>
      <w:marTop w:val="0"/>
      <w:marBottom w:val="0"/>
      <w:divBdr>
        <w:top w:val="none" w:sz="0" w:space="0" w:color="auto"/>
        <w:left w:val="none" w:sz="0" w:space="0" w:color="auto"/>
        <w:bottom w:val="none" w:sz="0" w:space="0" w:color="auto"/>
        <w:right w:val="none" w:sz="0" w:space="0" w:color="auto"/>
      </w:divBdr>
      <w:divsChild>
        <w:div w:id="16177869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3066075">
      <w:bodyDiv w:val="1"/>
      <w:marLeft w:val="0"/>
      <w:marRight w:val="0"/>
      <w:marTop w:val="0"/>
      <w:marBottom w:val="0"/>
      <w:divBdr>
        <w:top w:val="none" w:sz="0" w:space="0" w:color="auto"/>
        <w:left w:val="none" w:sz="0" w:space="0" w:color="auto"/>
        <w:bottom w:val="none" w:sz="0" w:space="0" w:color="auto"/>
        <w:right w:val="none" w:sz="0" w:space="0" w:color="auto"/>
      </w:divBdr>
    </w:div>
    <w:div w:id="1718818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rules-saps.tamu.edu/PDFs/12.01.99.M2.pdf" TargetMode="External"/><Relationship Id="rId10" Type="http://schemas.openxmlformats.org/officeDocument/2006/relationships/hyperlink" Target="http://dof.tamu.edu/sites/default/files/pdfs/DOF%20Guidelines%20Annual%20%20Review.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B5D01-97D3-1B4D-BC19-4B34C83C4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1317</Words>
  <Characters>7508</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Annual Faculty Achievement Report</vt:lpstr>
    </vt:vector>
  </TitlesOfParts>
  <Company>Texas A&amp;M University</Company>
  <LinksUpToDate>false</LinksUpToDate>
  <CharactersWithSpaces>8808</CharactersWithSpaces>
  <SharedDoc>false</SharedDoc>
  <HLinks>
    <vt:vector size="30" baseType="variant">
      <vt:variant>
        <vt:i4>655453</vt:i4>
      </vt:variant>
      <vt:variant>
        <vt:i4>12</vt:i4>
      </vt:variant>
      <vt:variant>
        <vt:i4>0</vt:i4>
      </vt:variant>
      <vt:variant>
        <vt:i4>5</vt:i4>
      </vt:variant>
      <vt:variant>
        <vt:lpwstr>http://surveys.ag-communicators.org/</vt:lpwstr>
      </vt:variant>
      <vt:variant>
        <vt:lpwstr/>
      </vt:variant>
      <vt:variant>
        <vt:i4>655453</vt:i4>
      </vt:variant>
      <vt:variant>
        <vt:i4>9</vt:i4>
      </vt:variant>
      <vt:variant>
        <vt:i4>0</vt:i4>
      </vt:variant>
      <vt:variant>
        <vt:i4>5</vt:i4>
      </vt:variant>
      <vt:variant>
        <vt:lpwstr>http://surveys.ag-communicators.org/</vt:lpwstr>
      </vt:variant>
      <vt:variant>
        <vt:lpwstr/>
      </vt:variant>
      <vt:variant>
        <vt:i4>655453</vt:i4>
      </vt:variant>
      <vt:variant>
        <vt:i4>6</vt:i4>
      </vt:variant>
      <vt:variant>
        <vt:i4>0</vt:i4>
      </vt:variant>
      <vt:variant>
        <vt:i4>5</vt:i4>
      </vt:variant>
      <vt:variant>
        <vt:lpwstr>http://surveys.ag-communicators.org/</vt:lpwstr>
      </vt:variant>
      <vt:variant>
        <vt:lpwstr/>
      </vt:variant>
      <vt:variant>
        <vt:i4>655453</vt:i4>
      </vt:variant>
      <vt:variant>
        <vt:i4>3</vt:i4>
      </vt:variant>
      <vt:variant>
        <vt:i4>0</vt:i4>
      </vt:variant>
      <vt:variant>
        <vt:i4>5</vt:i4>
      </vt:variant>
      <vt:variant>
        <vt:lpwstr>http://surveys.ag-communicators.org/</vt:lpwstr>
      </vt:variant>
      <vt:variant>
        <vt:lpwstr/>
      </vt:variant>
      <vt:variant>
        <vt:i4>655453</vt:i4>
      </vt:variant>
      <vt:variant>
        <vt:i4>0</vt:i4>
      </vt:variant>
      <vt:variant>
        <vt:i4>0</vt:i4>
      </vt:variant>
      <vt:variant>
        <vt:i4>5</vt:i4>
      </vt:variant>
      <vt:variant>
        <vt:lpwstr>http://surveys.ag-communicators.org/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Faculty Achievement Report</dc:title>
  <dc:creator>Jack Elliot</dc:creator>
  <cp:lastModifiedBy>Vidya Patil</cp:lastModifiedBy>
  <cp:revision>1</cp:revision>
  <cp:lastPrinted>2012-03-12T13:53:00Z</cp:lastPrinted>
  <dcterms:created xsi:type="dcterms:W3CDTF">2014-01-16T16:28:00Z</dcterms:created>
  <dcterms:modified xsi:type="dcterms:W3CDTF">2016-10-26T16:05:00Z</dcterms:modified>
</cp:coreProperties>
</file>